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B23" w:rsidRDefault="00ED0B23" w:rsidP="00F54DE0">
      <w:pPr>
        <w:tabs>
          <w:tab w:val="left" w:pos="2835"/>
          <w:tab w:val="left" w:pos="4253"/>
          <w:tab w:val="left" w:pos="7258"/>
        </w:tabs>
        <w:rPr>
          <w:b/>
          <w:sz w:val="24"/>
          <w:szCs w:val="24"/>
        </w:rPr>
      </w:pPr>
      <w:r w:rsidRPr="00ED0B23">
        <w:rPr>
          <w:b/>
          <w:sz w:val="24"/>
          <w:szCs w:val="24"/>
        </w:rPr>
        <w:t xml:space="preserve">Kostenbeitragsbescheid </w:t>
      </w:r>
    </w:p>
    <w:p w:rsidR="00ED0B23" w:rsidRPr="004E3ED9" w:rsidRDefault="00ED0B23" w:rsidP="00F54DE0">
      <w:pPr>
        <w:tabs>
          <w:tab w:val="left" w:pos="2835"/>
          <w:tab w:val="left" w:pos="4253"/>
          <w:tab w:val="left" w:pos="7258"/>
        </w:tabs>
        <w:rPr>
          <w:rFonts w:cs="Arial"/>
          <w:b/>
          <w:szCs w:val="22"/>
        </w:rPr>
      </w:pPr>
      <w:r w:rsidRPr="004E3ED9">
        <w:rPr>
          <w:rFonts w:cs="Arial"/>
          <w:b/>
          <w:szCs w:val="22"/>
        </w:rPr>
        <w:t xml:space="preserve">gemäß §§ 91 bis 94 Sozialgesetzbuch - Achtes Buch - SGB VIII  </w:t>
      </w:r>
    </w:p>
    <w:p w:rsidR="00ED0B23" w:rsidRPr="004E3ED9" w:rsidRDefault="00ED0B23" w:rsidP="00ED0B23">
      <w:pPr>
        <w:tabs>
          <w:tab w:val="left" w:pos="2835"/>
          <w:tab w:val="left" w:pos="4253"/>
          <w:tab w:val="left" w:pos="7258"/>
        </w:tabs>
        <w:rPr>
          <w:rFonts w:cs="Arial"/>
          <w:b/>
          <w:szCs w:val="22"/>
        </w:rPr>
      </w:pPr>
    </w:p>
    <w:p w:rsidR="00ED0B23" w:rsidRDefault="00F54DE0" w:rsidP="0001747D">
      <w:pPr>
        <w:tabs>
          <w:tab w:val="left" w:pos="2835"/>
          <w:tab w:val="left" w:pos="4253"/>
          <w:tab w:val="left" w:pos="7258"/>
        </w:tabs>
        <w:rPr>
          <w:rFonts w:cs="Arial"/>
          <w:b/>
          <w:szCs w:val="22"/>
        </w:rPr>
      </w:pPr>
      <w:r w:rsidRPr="004E3ED9">
        <w:rPr>
          <w:rFonts w:cs="Arial"/>
          <w:b/>
          <w:szCs w:val="22"/>
        </w:rPr>
        <w:t xml:space="preserve">Jugendhilfeleistungen </w:t>
      </w:r>
      <w:r w:rsidR="00CC5B7F" w:rsidRPr="004E3ED9">
        <w:rPr>
          <w:rFonts w:cs="Arial"/>
          <w:b/>
          <w:szCs w:val="22"/>
        </w:rPr>
        <w:t xml:space="preserve">für </w:t>
      </w:r>
      <w:r w:rsidR="0001747D">
        <w:rPr>
          <w:rFonts w:cs="Arial"/>
          <w:b/>
          <w:szCs w:val="22"/>
        </w:rPr>
        <w:fldChar w:fldCharType="begin">
          <w:ffData>
            <w:name w:val="Text61"/>
            <w:enabled/>
            <w:calcOnExit w:val="0"/>
            <w:textInput/>
          </w:ffData>
        </w:fldChar>
      </w:r>
      <w:bookmarkStart w:id="0" w:name="Text61"/>
      <w:r w:rsidR="0001747D">
        <w:rPr>
          <w:rFonts w:cs="Arial"/>
          <w:b/>
          <w:szCs w:val="22"/>
        </w:rPr>
        <w:instrText xml:space="preserve"> FORMTEXT </w:instrText>
      </w:r>
      <w:r w:rsidR="0001747D">
        <w:rPr>
          <w:rFonts w:cs="Arial"/>
          <w:b/>
          <w:szCs w:val="22"/>
        </w:rPr>
      </w:r>
      <w:r w:rsidR="0001747D">
        <w:rPr>
          <w:rFonts w:cs="Arial"/>
          <w:b/>
          <w:szCs w:val="22"/>
        </w:rPr>
        <w:fldChar w:fldCharType="separate"/>
      </w:r>
      <w:r w:rsidR="0001747D">
        <w:rPr>
          <w:rFonts w:cs="Arial"/>
          <w:b/>
          <w:noProof/>
          <w:szCs w:val="22"/>
        </w:rPr>
        <w:t> </w:t>
      </w:r>
      <w:r w:rsidR="0001747D">
        <w:rPr>
          <w:rFonts w:cs="Arial"/>
          <w:b/>
          <w:noProof/>
          <w:szCs w:val="22"/>
        </w:rPr>
        <w:t> </w:t>
      </w:r>
      <w:r w:rsidR="0001747D">
        <w:rPr>
          <w:rFonts w:cs="Arial"/>
          <w:b/>
          <w:noProof/>
          <w:szCs w:val="22"/>
        </w:rPr>
        <w:t> </w:t>
      </w:r>
      <w:r w:rsidR="0001747D">
        <w:rPr>
          <w:rFonts w:cs="Arial"/>
          <w:b/>
          <w:noProof/>
          <w:szCs w:val="22"/>
        </w:rPr>
        <w:t> </w:t>
      </w:r>
      <w:r w:rsidR="0001747D">
        <w:rPr>
          <w:rFonts w:cs="Arial"/>
          <w:b/>
          <w:noProof/>
          <w:szCs w:val="22"/>
        </w:rPr>
        <w:t> </w:t>
      </w:r>
      <w:r w:rsidR="0001747D">
        <w:rPr>
          <w:rFonts w:cs="Arial"/>
          <w:b/>
          <w:szCs w:val="22"/>
        </w:rPr>
        <w:fldChar w:fldCharType="end"/>
      </w:r>
      <w:bookmarkEnd w:id="0"/>
      <w:r w:rsidR="00CC5B7F" w:rsidRPr="004E3ED9">
        <w:rPr>
          <w:rFonts w:cs="Arial"/>
          <w:b/>
          <w:szCs w:val="22"/>
        </w:rPr>
        <w:t xml:space="preserve">, geb. am </w:t>
      </w:r>
      <w:r w:rsidR="0001747D">
        <w:rPr>
          <w:rFonts w:cs="Arial"/>
          <w:b/>
          <w:szCs w:val="22"/>
        </w:rPr>
        <w:fldChar w:fldCharType="begin">
          <w:ffData>
            <w:name w:val="Text62"/>
            <w:enabled/>
            <w:calcOnExit w:val="0"/>
            <w:textInput/>
          </w:ffData>
        </w:fldChar>
      </w:r>
      <w:bookmarkStart w:id="1" w:name="Text62"/>
      <w:r w:rsidR="0001747D">
        <w:rPr>
          <w:rFonts w:cs="Arial"/>
          <w:b/>
          <w:szCs w:val="22"/>
        </w:rPr>
        <w:instrText xml:space="preserve"> FORMTEXT </w:instrText>
      </w:r>
      <w:r w:rsidR="0001747D">
        <w:rPr>
          <w:rFonts w:cs="Arial"/>
          <w:b/>
          <w:szCs w:val="22"/>
        </w:rPr>
      </w:r>
      <w:r w:rsidR="0001747D">
        <w:rPr>
          <w:rFonts w:cs="Arial"/>
          <w:b/>
          <w:szCs w:val="22"/>
        </w:rPr>
        <w:fldChar w:fldCharType="separate"/>
      </w:r>
      <w:r w:rsidR="0001747D">
        <w:rPr>
          <w:rFonts w:cs="Arial"/>
          <w:b/>
          <w:noProof/>
          <w:szCs w:val="22"/>
        </w:rPr>
        <w:t> </w:t>
      </w:r>
      <w:r w:rsidR="0001747D">
        <w:rPr>
          <w:rFonts w:cs="Arial"/>
          <w:b/>
          <w:noProof/>
          <w:szCs w:val="22"/>
        </w:rPr>
        <w:t> </w:t>
      </w:r>
      <w:r w:rsidR="0001747D">
        <w:rPr>
          <w:rFonts w:cs="Arial"/>
          <w:b/>
          <w:noProof/>
          <w:szCs w:val="22"/>
        </w:rPr>
        <w:t> </w:t>
      </w:r>
      <w:r w:rsidR="0001747D">
        <w:rPr>
          <w:rFonts w:cs="Arial"/>
          <w:b/>
          <w:noProof/>
          <w:szCs w:val="22"/>
        </w:rPr>
        <w:t> </w:t>
      </w:r>
      <w:r w:rsidR="0001747D">
        <w:rPr>
          <w:rFonts w:cs="Arial"/>
          <w:b/>
          <w:noProof/>
          <w:szCs w:val="22"/>
        </w:rPr>
        <w:t> </w:t>
      </w:r>
      <w:r w:rsidR="0001747D">
        <w:rPr>
          <w:rFonts w:cs="Arial"/>
          <w:b/>
          <w:szCs w:val="22"/>
        </w:rPr>
        <w:fldChar w:fldCharType="end"/>
      </w:r>
      <w:bookmarkEnd w:id="1"/>
    </w:p>
    <w:p w:rsidR="0001747D" w:rsidRPr="004E3ED9" w:rsidRDefault="0001747D" w:rsidP="0001747D">
      <w:pPr>
        <w:tabs>
          <w:tab w:val="left" w:pos="2835"/>
          <w:tab w:val="left" w:pos="4253"/>
          <w:tab w:val="left" w:pos="7258"/>
        </w:tabs>
        <w:rPr>
          <w:rFonts w:cs="Arial"/>
          <w:szCs w:val="22"/>
        </w:rPr>
      </w:pPr>
    </w:p>
    <w:p w:rsidR="00B85201" w:rsidRDefault="00B85201" w:rsidP="00B85201">
      <w:pPr>
        <w:tabs>
          <w:tab w:val="left" w:pos="2835"/>
          <w:tab w:val="left" w:pos="4253"/>
          <w:tab w:val="left" w:pos="7258"/>
          <w:tab w:val="left" w:pos="8505"/>
        </w:tabs>
        <w:rPr>
          <w:rFonts w:cs="Arial"/>
          <w:b/>
          <w:szCs w:val="22"/>
        </w:rPr>
      </w:pPr>
      <w:r>
        <w:rPr>
          <w:rFonts w:cs="Arial"/>
          <w:b/>
          <w:szCs w:val="22"/>
        </w:rPr>
        <w:t xml:space="preserve">Unsere Mitteilung vom </w:t>
      </w:r>
      <w:r>
        <w:rPr>
          <w:rFonts w:cs="Arial"/>
          <w:b/>
          <w:szCs w:val="22"/>
        </w:rPr>
        <w:fldChar w:fldCharType="begin">
          <w:ffData>
            <w:name w:val="Text50"/>
            <w:enabled/>
            <w:calcOnExit w:val="0"/>
            <w:textInput/>
          </w:ffData>
        </w:fldChar>
      </w:r>
      <w:bookmarkStart w:id="2" w:name="Text50"/>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fldChar w:fldCharType="end"/>
      </w:r>
      <w:bookmarkEnd w:id="2"/>
      <w:r>
        <w:rPr>
          <w:rFonts w:cs="Arial"/>
          <w:b/>
          <w:szCs w:val="22"/>
        </w:rPr>
        <w:t xml:space="preserve"> über die </w:t>
      </w:r>
      <w:bookmarkStart w:id="3" w:name="Text1"/>
      <w:r>
        <w:rPr>
          <w:rFonts w:cs="Arial"/>
          <w:b/>
          <w:szCs w:val="22"/>
        </w:rPr>
        <w:t xml:space="preserve">Kostenbeitragspflicht ab </w:t>
      </w:r>
      <w:bookmarkEnd w:id="3"/>
      <w:r>
        <w:rPr>
          <w:rFonts w:cs="Arial"/>
          <w:b/>
          <w:szCs w:val="22"/>
        </w:rPr>
        <w:fldChar w:fldCharType="begin">
          <w:ffData>
            <w:name w:val="Text51"/>
            <w:enabled/>
            <w:calcOnExit w:val="0"/>
            <w:textInput/>
          </w:ffData>
        </w:fldChar>
      </w:r>
      <w:bookmarkStart w:id="4" w:name="Text51"/>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fldChar w:fldCharType="end"/>
      </w:r>
      <w:bookmarkEnd w:id="4"/>
    </w:p>
    <w:p w:rsidR="0015141C" w:rsidRDefault="0015141C" w:rsidP="0015141C">
      <w:pPr>
        <w:tabs>
          <w:tab w:val="left" w:pos="2835"/>
          <w:tab w:val="left" w:pos="4253"/>
          <w:tab w:val="left" w:pos="7258"/>
          <w:tab w:val="left" w:pos="8505"/>
        </w:tabs>
        <w:rPr>
          <w:rFonts w:cs="Arial"/>
          <w:szCs w:val="22"/>
        </w:rPr>
      </w:pPr>
    </w:p>
    <w:p w:rsidR="00B85201" w:rsidRPr="004E3ED9" w:rsidRDefault="00B85201" w:rsidP="0015141C">
      <w:pPr>
        <w:tabs>
          <w:tab w:val="left" w:pos="2835"/>
          <w:tab w:val="left" w:pos="4253"/>
          <w:tab w:val="left" w:pos="7258"/>
          <w:tab w:val="left" w:pos="8505"/>
        </w:tabs>
        <w:rPr>
          <w:rFonts w:cs="Arial"/>
          <w:szCs w:val="22"/>
        </w:rPr>
      </w:pPr>
    </w:p>
    <w:p w:rsidR="006F2A95" w:rsidRPr="004E3ED9" w:rsidRDefault="006F2A95" w:rsidP="006F2A95">
      <w:pPr>
        <w:rPr>
          <w:rFonts w:cs="Arial"/>
          <w:szCs w:val="22"/>
        </w:rPr>
      </w:pPr>
      <w:r w:rsidRPr="004E3ED9">
        <w:rPr>
          <w:rFonts w:cs="Arial"/>
          <w:szCs w:val="22"/>
        </w:rPr>
        <w:t>{@20048; Textbaustein:Anrede Brief Empfänger@}</w:t>
      </w:r>
    </w:p>
    <w:p w:rsidR="00ED0B23" w:rsidRPr="004E3ED9" w:rsidRDefault="00ED0B23" w:rsidP="00ED0B23">
      <w:pPr>
        <w:tabs>
          <w:tab w:val="left" w:pos="8505"/>
        </w:tabs>
        <w:rPr>
          <w:rFonts w:cs="Arial"/>
          <w:szCs w:val="22"/>
        </w:rPr>
      </w:pPr>
    </w:p>
    <w:p w:rsidR="00B85201" w:rsidRDefault="00B85201" w:rsidP="004E3ED9">
      <w:pPr>
        <w:tabs>
          <w:tab w:val="left" w:pos="2835"/>
          <w:tab w:val="left" w:pos="4253"/>
          <w:tab w:val="left" w:pos="7258"/>
        </w:tabs>
        <w:rPr>
          <w:rFonts w:cs="Arial"/>
          <w:szCs w:val="22"/>
        </w:rPr>
      </w:pPr>
      <w:r w:rsidRPr="00B85201">
        <w:rPr>
          <w:rFonts w:cs="Arial"/>
          <w:szCs w:val="22"/>
        </w:rPr>
        <w:t xml:space="preserve">für Sie wird seit dem </w:t>
      </w:r>
      <w:r>
        <w:rPr>
          <w:rFonts w:cs="Arial"/>
          <w:szCs w:val="22"/>
        </w:rPr>
        <w:fldChar w:fldCharType="begin">
          <w:ffData>
            <w:name w:val="Text52"/>
            <w:enabled/>
            <w:calcOnExit w:val="0"/>
            <w:textInput/>
          </w:ffData>
        </w:fldChar>
      </w:r>
      <w:bookmarkStart w:id="5" w:name="Text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
      <w:r>
        <w:rPr>
          <w:rFonts w:cs="Arial"/>
          <w:szCs w:val="22"/>
        </w:rPr>
        <w:t xml:space="preserve"> </w:t>
      </w:r>
      <w:r w:rsidRPr="00B85201">
        <w:rPr>
          <w:rFonts w:cs="Arial"/>
          <w:szCs w:val="22"/>
        </w:rPr>
        <w:t>Jugendhilfe in Form von</w:t>
      </w:r>
      <w:r>
        <w:rPr>
          <w:rFonts w:cs="Arial"/>
          <w:szCs w:val="22"/>
        </w:rPr>
        <w:t xml:space="preserve"> </w:t>
      </w:r>
      <w:r>
        <w:rPr>
          <w:rFonts w:cs="Arial"/>
          <w:szCs w:val="22"/>
        </w:rPr>
        <w:fldChar w:fldCharType="begin">
          <w:ffData>
            <w:name w:val="Text53"/>
            <w:enabled/>
            <w:calcOnExit w:val="0"/>
            <w:textInput/>
          </w:ffData>
        </w:fldChar>
      </w:r>
      <w:bookmarkStart w:id="6" w:name="Text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
      <w:r>
        <w:rPr>
          <w:rFonts w:cs="Arial"/>
          <w:szCs w:val="22"/>
        </w:rPr>
        <w:t xml:space="preserve"> </w:t>
      </w:r>
      <w:r w:rsidRPr="00B85201">
        <w:rPr>
          <w:rFonts w:cs="Arial"/>
          <w:szCs w:val="22"/>
        </w:rPr>
        <w:t>nach §</w:t>
      </w:r>
      <w:r>
        <w:rPr>
          <w:rFonts w:cs="Arial"/>
          <w:szCs w:val="22"/>
        </w:rPr>
        <w:t xml:space="preserve"> </w:t>
      </w:r>
      <w:r>
        <w:rPr>
          <w:rFonts w:cs="Arial"/>
          <w:szCs w:val="22"/>
        </w:rPr>
        <w:fldChar w:fldCharType="begin">
          <w:ffData>
            <w:name w:val="Text54"/>
            <w:enabled/>
            <w:calcOnExit w:val="0"/>
            <w:textInput/>
          </w:ffData>
        </w:fldChar>
      </w:r>
      <w:bookmarkStart w:id="7" w:name="Text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
      <w:r>
        <w:rPr>
          <w:rFonts w:cs="Arial"/>
          <w:szCs w:val="22"/>
        </w:rPr>
        <w:t xml:space="preserve"> </w:t>
      </w:r>
      <w:r w:rsidRPr="00B85201">
        <w:rPr>
          <w:rFonts w:cs="Arial"/>
          <w:szCs w:val="22"/>
        </w:rPr>
        <w:t xml:space="preserve">SGB VIII gewährt. </w:t>
      </w:r>
    </w:p>
    <w:p w:rsidR="00B85201" w:rsidRDefault="00B85201" w:rsidP="004E3ED9">
      <w:pPr>
        <w:tabs>
          <w:tab w:val="left" w:pos="2835"/>
          <w:tab w:val="left" w:pos="4253"/>
          <w:tab w:val="left" w:pos="7258"/>
        </w:tabs>
        <w:rPr>
          <w:rFonts w:cs="Arial"/>
          <w:szCs w:val="22"/>
        </w:rPr>
      </w:pPr>
    </w:p>
    <w:p w:rsidR="004E3ED9" w:rsidRPr="004E3ED9" w:rsidRDefault="00B85201" w:rsidP="004E3ED9">
      <w:pPr>
        <w:tabs>
          <w:tab w:val="left" w:pos="2835"/>
          <w:tab w:val="left" w:pos="4253"/>
          <w:tab w:val="left" w:pos="7258"/>
        </w:tabs>
        <w:rPr>
          <w:rFonts w:cs="Arial"/>
          <w:szCs w:val="22"/>
        </w:rPr>
      </w:pPr>
      <w:r w:rsidRPr="00B85201">
        <w:rPr>
          <w:rFonts w:cs="Arial"/>
          <w:szCs w:val="22"/>
        </w:rPr>
        <w:t xml:space="preserve">Gemäß § 91 Abs. 5 SGB VIII werden die Kosten der Jugendhilfeleistung von uns übernommen. Sie haben jedoch zu diesen Kosten beizutragen, soweit Ihnen dies zuzumuten ist. Hierzu legen wir </w:t>
      </w:r>
      <w:r w:rsidR="004E3ED9" w:rsidRPr="004E3ED9">
        <w:rPr>
          <w:rFonts w:cs="Arial"/>
          <w:szCs w:val="22"/>
        </w:rPr>
        <w:t xml:space="preserve">Ihre </w:t>
      </w:r>
      <w:r w:rsidR="004E3ED9" w:rsidRPr="007D39CB">
        <w:rPr>
          <w:rFonts w:cs="Arial"/>
          <w:szCs w:val="22"/>
          <w:u w:val="single"/>
        </w:rPr>
        <w:t>aktuellen</w:t>
      </w:r>
      <w:r w:rsidR="004E3ED9" w:rsidRPr="004E3ED9">
        <w:rPr>
          <w:rFonts w:cs="Arial"/>
          <w:szCs w:val="22"/>
        </w:rPr>
        <w:t xml:space="preserve"> Einkommensnachweise für die Zeit ab dem </w:t>
      </w:r>
      <w:r>
        <w:rPr>
          <w:rFonts w:cs="Arial"/>
          <w:szCs w:val="22"/>
        </w:rPr>
        <w:fldChar w:fldCharType="begin">
          <w:ffData>
            <w:name w:val="Text55"/>
            <w:enabled/>
            <w:calcOnExit w:val="0"/>
            <w:textInput/>
          </w:ffData>
        </w:fldChar>
      </w:r>
      <w:bookmarkStart w:id="8" w:name="Text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
      <w:r>
        <w:rPr>
          <w:rFonts w:cs="Arial"/>
          <w:szCs w:val="22"/>
        </w:rPr>
        <w:t xml:space="preserve"> zugrunde</w:t>
      </w:r>
      <w:r w:rsidR="004E3ED9" w:rsidRPr="004E3ED9">
        <w:rPr>
          <w:rFonts w:cs="Arial"/>
          <w:szCs w:val="22"/>
        </w:rPr>
        <w:t>.</w:t>
      </w:r>
    </w:p>
    <w:p w:rsidR="004E3ED9" w:rsidRPr="004E3ED9" w:rsidRDefault="004E3ED9" w:rsidP="004E3ED9">
      <w:pPr>
        <w:tabs>
          <w:tab w:val="left" w:pos="2835"/>
          <w:tab w:val="left" w:pos="4253"/>
          <w:tab w:val="left" w:pos="7258"/>
        </w:tabs>
        <w:rPr>
          <w:rFonts w:cs="Arial"/>
          <w:szCs w:val="22"/>
        </w:rPr>
      </w:pPr>
    </w:p>
    <w:p w:rsidR="007D39CB" w:rsidRDefault="007D39CB" w:rsidP="007D39CB">
      <w:pPr>
        <w:tabs>
          <w:tab w:val="left" w:pos="2835"/>
          <w:tab w:val="left" w:pos="4253"/>
          <w:tab w:val="left" w:pos="7258"/>
        </w:tabs>
        <w:rPr>
          <w:rFonts w:cs="Arial"/>
          <w:szCs w:val="22"/>
        </w:rPr>
      </w:pPr>
      <w:r>
        <w:rPr>
          <w:rFonts w:cs="Arial"/>
          <w:szCs w:val="22"/>
        </w:rPr>
        <w:t>Die Überprüfung Ihrer Einkommensverhältnisse ist gemäß § 93 Abs. 2 i.V.m. § 94 Abs. 6 SGB VIII erfolgt und hat folgendes ergeben:</w:t>
      </w:r>
    </w:p>
    <w:p w:rsidR="004E3ED9" w:rsidRPr="004E3ED9" w:rsidRDefault="004E3ED9" w:rsidP="004E3ED9">
      <w:pPr>
        <w:tabs>
          <w:tab w:val="left" w:pos="2835"/>
          <w:tab w:val="left" w:pos="4253"/>
          <w:tab w:val="left" w:pos="7258"/>
        </w:tabs>
        <w:rPr>
          <w:rFonts w:cs="Arial"/>
          <w:szCs w:val="22"/>
        </w:rPr>
      </w:pPr>
    </w:p>
    <w:p w:rsidR="007D39CB" w:rsidRDefault="007D39CB" w:rsidP="007D39CB">
      <w:pPr>
        <w:tabs>
          <w:tab w:val="left" w:pos="2835"/>
          <w:tab w:val="left" w:pos="4253"/>
          <w:tab w:val="left" w:pos="7258"/>
        </w:tabs>
        <w:rPr>
          <w:rFonts w:cs="Arial"/>
          <w:b/>
          <w:szCs w:val="22"/>
        </w:rPr>
      </w:pPr>
      <w:r>
        <w:rPr>
          <w:rFonts w:cs="Arial"/>
          <w:b/>
          <w:szCs w:val="22"/>
        </w:rPr>
        <w:t>I. Festsetzung des Kostenbeitrags / Heranziehung des Vermögens (bei Maßnahmen nach § 19 SGB VIII)</w:t>
      </w:r>
    </w:p>
    <w:p w:rsidR="007D39CB" w:rsidRDefault="007D39CB" w:rsidP="007D39CB">
      <w:pPr>
        <w:tabs>
          <w:tab w:val="left" w:pos="2835"/>
          <w:tab w:val="left" w:pos="4253"/>
          <w:tab w:val="left" w:pos="7258"/>
        </w:tabs>
        <w:rPr>
          <w:rFonts w:cs="Arial"/>
          <w:szCs w:val="22"/>
        </w:rPr>
      </w:pPr>
    </w:p>
    <w:p w:rsidR="007D39CB" w:rsidRDefault="007D39CB" w:rsidP="007D39CB">
      <w:pPr>
        <w:tabs>
          <w:tab w:val="left" w:pos="8505"/>
        </w:tabs>
        <w:rPr>
          <w:rFonts w:cs="Arial"/>
          <w:b/>
          <w:szCs w:val="22"/>
        </w:rPr>
      </w:pPr>
      <w:r>
        <w:rPr>
          <w:rFonts w:cs="Arial"/>
          <w:b/>
          <w:szCs w:val="22"/>
        </w:rPr>
        <w:t xml:space="preserve">Der von Ihnen zu zahlende Kostenbeitrag beträgt </w:t>
      </w:r>
    </w:p>
    <w:tbl>
      <w:tblPr>
        <w:tblW w:w="0" w:type="auto"/>
        <w:tblLayout w:type="fixed"/>
        <w:tblCellMar>
          <w:left w:w="0" w:type="dxa"/>
        </w:tblCellMar>
        <w:tblLook w:val="01E0" w:firstRow="1" w:lastRow="1" w:firstColumn="1" w:lastColumn="1" w:noHBand="0" w:noVBand="0"/>
      </w:tblPr>
      <w:tblGrid>
        <w:gridCol w:w="1980"/>
        <w:gridCol w:w="1440"/>
        <w:gridCol w:w="1440"/>
        <w:gridCol w:w="1980"/>
      </w:tblGrid>
      <w:tr w:rsidR="007D39CB" w:rsidTr="007D39CB">
        <w:tc>
          <w:tcPr>
            <w:tcW w:w="1980" w:type="dxa"/>
            <w:hideMark/>
          </w:tcPr>
          <w:p w:rsidR="007D39CB" w:rsidRDefault="007D39CB">
            <w:pPr>
              <w:tabs>
                <w:tab w:val="left" w:pos="8505"/>
              </w:tabs>
              <w:jc w:val="left"/>
              <w:rPr>
                <w:rFonts w:cs="Arial"/>
                <w:szCs w:val="22"/>
              </w:rPr>
            </w:pPr>
            <w:r>
              <w:rPr>
                <w:rFonts w:cs="Arial"/>
                <w:b/>
                <w:szCs w:val="22"/>
              </w:rPr>
              <w:t>mit Wirkung vom</w:t>
            </w:r>
          </w:p>
        </w:tc>
        <w:bookmarkStart w:id="9" w:name="Text9"/>
        <w:tc>
          <w:tcPr>
            <w:tcW w:w="1440" w:type="dxa"/>
            <w:hideMark/>
          </w:tcPr>
          <w:p w:rsidR="007D39CB" w:rsidRDefault="007D39CB">
            <w:pPr>
              <w:tabs>
                <w:tab w:val="left" w:pos="8505"/>
              </w:tabs>
              <w:jc w:val="center"/>
              <w:rPr>
                <w:rFonts w:cs="Arial"/>
                <w:b/>
                <w:szCs w:val="22"/>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40" w:type="dxa"/>
            <w:hideMark/>
          </w:tcPr>
          <w:p w:rsidR="007D39CB" w:rsidRDefault="007D39CB">
            <w:pPr>
              <w:tabs>
                <w:tab w:val="left" w:pos="8505"/>
              </w:tabs>
              <w:rPr>
                <w:rFonts w:cs="Arial"/>
                <w:b/>
                <w:szCs w:val="22"/>
              </w:rPr>
            </w:pPr>
            <w:r>
              <w:rPr>
                <w:rFonts w:cs="Arial"/>
                <w:b/>
                <w:szCs w:val="22"/>
              </w:rPr>
              <w:t xml:space="preserve">monatlich </w:t>
            </w:r>
          </w:p>
        </w:tc>
        <w:bookmarkStart w:id="10" w:name="Text10"/>
        <w:tc>
          <w:tcPr>
            <w:tcW w:w="1980" w:type="dxa"/>
            <w:hideMark/>
          </w:tcPr>
          <w:p w:rsidR="007D39CB" w:rsidRDefault="007D39CB" w:rsidP="007D39CB">
            <w:pPr>
              <w:tabs>
                <w:tab w:val="left" w:pos="8505"/>
              </w:tabs>
              <w:jc w:val="right"/>
              <w:rPr>
                <w:rFonts w:cs="Arial"/>
                <w:b/>
                <w:szCs w:val="22"/>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Pr>
                <w:rFonts w:cs="Arial"/>
                <w:b/>
                <w:szCs w:val="22"/>
              </w:rPr>
              <w:t xml:space="preserve"> €</w:t>
            </w:r>
          </w:p>
        </w:tc>
      </w:tr>
    </w:tbl>
    <w:p w:rsidR="007D39CB" w:rsidRDefault="007D39CB" w:rsidP="007D39CB">
      <w:pPr>
        <w:tabs>
          <w:tab w:val="left" w:pos="8505"/>
        </w:tabs>
        <w:rPr>
          <w:rFonts w:cs="Arial"/>
          <w:szCs w:val="22"/>
        </w:rPr>
      </w:pPr>
    </w:p>
    <w:p w:rsidR="007D39CB" w:rsidRDefault="007D39CB" w:rsidP="007D39CB">
      <w:pPr>
        <w:tabs>
          <w:tab w:val="left" w:pos="8505"/>
        </w:tabs>
        <w:rPr>
          <w:rFonts w:cs="Arial"/>
          <w:szCs w:val="22"/>
        </w:rPr>
      </w:pPr>
      <w:r>
        <w:rPr>
          <w:rFonts w:cs="Arial"/>
          <w:szCs w:val="22"/>
        </w:rPr>
        <w:t>Umfang und Zusammensetzung des Kostenbeitrages entnehmen Sie bitte der beigefügten Berechnung, welche Bestandteil dieses Bescheides ist.</w:t>
      </w:r>
    </w:p>
    <w:p w:rsidR="007D39CB" w:rsidRDefault="007D39CB" w:rsidP="007D39CB">
      <w:pPr>
        <w:tabs>
          <w:tab w:val="left" w:pos="8505"/>
        </w:tabs>
        <w:rPr>
          <w:rFonts w:cs="Arial"/>
          <w:szCs w:val="22"/>
        </w:rPr>
      </w:pPr>
    </w:p>
    <w:tbl>
      <w:tblPr>
        <w:tblW w:w="9577" w:type="dxa"/>
        <w:tblInd w:w="108" w:type="dxa"/>
        <w:tblLayout w:type="fixed"/>
        <w:tblLook w:val="01E0" w:firstRow="1" w:lastRow="1" w:firstColumn="1" w:lastColumn="1" w:noHBand="0" w:noVBand="0"/>
      </w:tblPr>
      <w:tblGrid>
        <w:gridCol w:w="360"/>
        <w:gridCol w:w="9217"/>
      </w:tblGrid>
      <w:tr w:rsidR="007D39CB" w:rsidTr="007D39CB">
        <w:tc>
          <w:tcPr>
            <w:tcW w:w="360" w:type="dxa"/>
            <w:tcBorders>
              <w:top w:val="single" w:sz="4" w:space="0" w:color="auto"/>
              <w:left w:val="single" w:sz="4" w:space="0" w:color="auto"/>
              <w:bottom w:val="single" w:sz="4" w:space="0" w:color="auto"/>
              <w:right w:val="single" w:sz="4" w:space="0" w:color="auto"/>
            </w:tcBorders>
            <w:hideMark/>
          </w:tcPr>
          <w:p w:rsidR="007D39CB" w:rsidRDefault="007D39CB" w:rsidP="00D9106F">
            <w:pPr>
              <w:ind w:right="-1"/>
              <w:jc w:val="center"/>
              <w:rPr>
                <w:rFonts w:cs="Arial"/>
                <w:b/>
                <w:caps/>
                <w:szCs w:val="22"/>
              </w:rPr>
            </w:pPr>
            <w:r>
              <w:fldChar w:fldCharType="begin">
                <w:ffData>
                  <w:name w:val="Text37"/>
                  <w:enabled/>
                  <w:calcOnExit w:val="0"/>
                  <w:textInput>
                    <w:maxLength w:val="1"/>
                    <w:format w:val="UPPERCASE"/>
                  </w:textInput>
                </w:ffData>
              </w:fldChar>
            </w:r>
            <w:r>
              <w:rPr>
                <w:rFonts w:cs="Arial"/>
                <w:b/>
                <w:caps/>
                <w:szCs w:val="22"/>
              </w:rPr>
              <w:instrText xml:space="preserve"> FORMTEXT </w:instrText>
            </w:r>
            <w:r>
              <w:fldChar w:fldCharType="separate"/>
            </w:r>
            <w:r>
              <w:rPr>
                <w:rFonts w:cs="Arial"/>
                <w:b/>
                <w:caps/>
                <w:noProof/>
                <w:szCs w:val="22"/>
              </w:rPr>
              <w:t> </w:t>
            </w:r>
            <w:r>
              <w:fldChar w:fldCharType="end"/>
            </w:r>
          </w:p>
        </w:tc>
        <w:tc>
          <w:tcPr>
            <w:tcW w:w="9217" w:type="dxa"/>
            <w:tcBorders>
              <w:top w:val="nil"/>
              <w:left w:val="single" w:sz="4" w:space="0" w:color="auto"/>
              <w:bottom w:val="nil"/>
              <w:right w:val="nil"/>
            </w:tcBorders>
            <w:hideMark/>
          </w:tcPr>
          <w:p w:rsidR="007D39CB" w:rsidRDefault="007D39CB" w:rsidP="007D39CB">
            <w:pPr>
              <w:ind w:right="-1"/>
              <w:rPr>
                <w:rFonts w:cs="Arial"/>
                <w:szCs w:val="22"/>
              </w:rPr>
            </w:pPr>
            <w:r>
              <w:rPr>
                <w:rFonts w:cs="Arial"/>
                <w:szCs w:val="22"/>
              </w:rPr>
              <w:t xml:space="preserve">Darüber hinaus sind Sie als Leistungsberechtigte/r nach § 19 SGB VIII aus Ihrem. </w:t>
            </w:r>
          </w:p>
        </w:tc>
      </w:tr>
      <w:tr w:rsidR="007D39CB" w:rsidTr="007D39CB">
        <w:tc>
          <w:tcPr>
            <w:tcW w:w="360" w:type="dxa"/>
            <w:tcBorders>
              <w:top w:val="single" w:sz="4" w:space="0" w:color="auto"/>
            </w:tcBorders>
            <w:hideMark/>
          </w:tcPr>
          <w:p w:rsidR="007D39CB" w:rsidRDefault="007D39CB">
            <w:pPr>
              <w:ind w:right="-1"/>
              <w:jc w:val="center"/>
              <w:rPr>
                <w:rFonts w:cs="Arial"/>
                <w:b/>
                <w:caps/>
                <w:szCs w:val="22"/>
              </w:rPr>
            </w:pPr>
          </w:p>
        </w:tc>
        <w:tc>
          <w:tcPr>
            <w:tcW w:w="9217" w:type="dxa"/>
            <w:tcBorders>
              <w:top w:val="nil"/>
              <w:left w:val="nil"/>
              <w:bottom w:val="nil"/>
              <w:right w:val="nil"/>
            </w:tcBorders>
            <w:hideMark/>
          </w:tcPr>
          <w:p w:rsidR="007D39CB" w:rsidRDefault="007D39CB" w:rsidP="007D39CB">
            <w:pPr>
              <w:ind w:right="-1"/>
              <w:rPr>
                <w:rFonts w:cs="Arial"/>
                <w:szCs w:val="22"/>
              </w:rPr>
            </w:pPr>
            <w:r>
              <w:rPr>
                <w:rFonts w:cs="Arial"/>
                <w:szCs w:val="22"/>
              </w:rPr>
              <w:t>Vermögen heranzuziehen. Nach Maßgabe der §§ 90, 91 Sozialgesetzbuch - Zwölftes Buch - SGB XII wird Ihr Vermögen wie folgt in Anspruch genommen:</w:t>
            </w:r>
          </w:p>
          <w:p w:rsidR="007D39CB" w:rsidRDefault="007D39CB" w:rsidP="007D39CB">
            <w:pPr>
              <w:ind w:right="-1"/>
              <w:rPr>
                <w:rFonts w:cs="Arial"/>
                <w:szCs w:val="22"/>
              </w:rPr>
            </w:pPr>
          </w:p>
        </w:tc>
      </w:tr>
      <w:tr w:rsidR="007D39CB" w:rsidTr="007D39CB">
        <w:tc>
          <w:tcPr>
            <w:tcW w:w="360" w:type="dxa"/>
            <w:tcBorders>
              <w:left w:val="nil"/>
              <w:bottom w:val="nil"/>
              <w:right w:val="nil"/>
            </w:tcBorders>
          </w:tcPr>
          <w:p w:rsidR="007D39CB" w:rsidRDefault="007D39CB">
            <w:pPr>
              <w:ind w:right="-1"/>
              <w:jc w:val="center"/>
              <w:rPr>
                <w:rFonts w:cs="Arial"/>
                <w:b/>
                <w:caps/>
                <w:szCs w:val="22"/>
              </w:rPr>
            </w:pPr>
          </w:p>
        </w:tc>
        <w:bookmarkStart w:id="11" w:name="Text38"/>
        <w:tc>
          <w:tcPr>
            <w:tcW w:w="9217" w:type="dxa"/>
            <w:hideMark/>
          </w:tcPr>
          <w:p w:rsidR="007D39CB" w:rsidRDefault="007D39CB">
            <w:pPr>
              <w:ind w:right="-1"/>
              <w:rPr>
                <w:rFonts w:cs="Arial"/>
                <w:szCs w:val="22"/>
              </w:rP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rsidR="007D39CB" w:rsidRDefault="007D39CB" w:rsidP="004E3ED9">
      <w:pPr>
        <w:tabs>
          <w:tab w:val="left" w:pos="8505"/>
        </w:tabs>
        <w:rPr>
          <w:rFonts w:cs="Arial"/>
          <w:szCs w:val="22"/>
        </w:rPr>
      </w:pPr>
    </w:p>
    <w:p w:rsidR="004E3ED9" w:rsidRPr="004E3ED9" w:rsidRDefault="004E3ED9" w:rsidP="004E3ED9">
      <w:pPr>
        <w:tabs>
          <w:tab w:val="left" w:pos="8505"/>
        </w:tabs>
        <w:rPr>
          <w:rFonts w:cs="Arial"/>
          <w:szCs w:val="22"/>
          <w:lang w:eastAsia="de-DE"/>
        </w:rPr>
      </w:pPr>
      <w:r w:rsidRPr="004E3ED9">
        <w:rPr>
          <w:rFonts w:cs="Arial"/>
          <w:szCs w:val="22"/>
        </w:rPr>
        <w:t>Umfang und Zusammensetzung des Kostenbeitrages entnehmen Sie bitte der beigefügten Berechnung, welche Bestandteil dieses Bescheides ist.</w:t>
      </w:r>
    </w:p>
    <w:p w:rsidR="004E3ED9" w:rsidRPr="004E3ED9" w:rsidRDefault="004E3ED9" w:rsidP="004E3ED9">
      <w:pPr>
        <w:tabs>
          <w:tab w:val="left" w:pos="8505"/>
        </w:tabs>
        <w:rPr>
          <w:rFonts w:cs="Arial"/>
          <w:szCs w:val="22"/>
        </w:rPr>
      </w:pPr>
    </w:p>
    <w:p w:rsidR="004E3ED9" w:rsidRPr="004E3ED9" w:rsidRDefault="004E3ED9" w:rsidP="004E3ED9">
      <w:pPr>
        <w:tabs>
          <w:tab w:val="left" w:pos="8505"/>
        </w:tabs>
        <w:rPr>
          <w:rFonts w:cs="Arial"/>
          <w:szCs w:val="22"/>
        </w:rPr>
      </w:pPr>
      <w:r w:rsidRPr="004E3ED9">
        <w:rPr>
          <w:rFonts w:cs="Arial"/>
          <w:szCs w:val="22"/>
        </w:rPr>
        <w:t>Wir haben Ihre persönlichen und wirtschaftlichen Verhältnisse nach pflichtgemäßem Ermessen in die Prüfung einbezogen. Darüber hinaus sind keine Gründe bekannt, nach denen von der Festsetzung des Kostenbeitrages ganz oder teilweise abzusehen wäre (§ 94 Abs. 6 SGB VIII).</w:t>
      </w:r>
    </w:p>
    <w:p w:rsidR="004E3ED9" w:rsidRPr="004E3ED9" w:rsidRDefault="004E3ED9" w:rsidP="004E3ED9">
      <w:pPr>
        <w:tabs>
          <w:tab w:val="left" w:pos="8505"/>
        </w:tabs>
        <w:rPr>
          <w:rFonts w:cs="Arial"/>
          <w:szCs w:val="22"/>
        </w:rPr>
      </w:pPr>
    </w:p>
    <w:p w:rsidR="007D39CB" w:rsidRDefault="004E3ED9" w:rsidP="007D39CB">
      <w:pPr>
        <w:tabs>
          <w:tab w:val="left" w:pos="8505"/>
        </w:tabs>
        <w:rPr>
          <w:b/>
        </w:rPr>
      </w:pPr>
      <w:r w:rsidRPr="004E3ED9">
        <w:rPr>
          <w:rFonts w:cs="Arial"/>
          <w:szCs w:val="22"/>
        </w:rPr>
        <w:t xml:space="preserve">Die Berechnung des Kostenbeitrages richtet sich grundsätzlich nach Ihrem </w:t>
      </w:r>
      <w:r w:rsidRPr="007D39CB">
        <w:rPr>
          <w:rFonts w:cs="Arial"/>
          <w:szCs w:val="22"/>
          <w:u w:val="single"/>
        </w:rPr>
        <w:t>aktuell</w:t>
      </w:r>
      <w:r w:rsidRPr="004E3ED9">
        <w:rPr>
          <w:rFonts w:cs="Arial"/>
          <w:szCs w:val="22"/>
        </w:rPr>
        <w:t xml:space="preserve"> erzielten Einkommen</w:t>
      </w:r>
      <w:r w:rsidR="007D39CB">
        <w:rPr>
          <w:rFonts w:cs="Arial"/>
          <w:szCs w:val="22"/>
        </w:rPr>
        <w:t xml:space="preserve"> </w:t>
      </w:r>
      <w:r w:rsidR="007D39CB">
        <w:t>(§ 94 Abs. 6 Satz 2 SGB VIII)</w:t>
      </w:r>
      <w:r w:rsidRPr="004E3ED9">
        <w:rPr>
          <w:rFonts w:cs="Arial"/>
          <w:szCs w:val="22"/>
        </w:rPr>
        <w:t xml:space="preserve">. </w:t>
      </w:r>
      <w:r w:rsidR="007D39CB">
        <w:rPr>
          <w:b/>
        </w:rPr>
        <w:t>Bitte informieren Sie uns künftig, wenn sich Ihr Einkommen um +/- 15% verändert.</w:t>
      </w:r>
    </w:p>
    <w:p w:rsidR="007D39CB" w:rsidRDefault="007D39CB" w:rsidP="007D39CB">
      <w:pPr>
        <w:tabs>
          <w:tab w:val="left" w:pos="2835"/>
          <w:tab w:val="left" w:pos="4253"/>
          <w:tab w:val="left" w:pos="7258"/>
        </w:tabs>
      </w:pPr>
    </w:p>
    <w:p w:rsidR="007D39CB" w:rsidRDefault="007D39CB" w:rsidP="007D39CB">
      <w:pPr>
        <w:tabs>
          <w:tab w:val="left" w:pos="8505"/>
        </w:tabs>
        <w:rPr>
          <w:rFonts w:cs="Arial"/>
          <w:szCs w:val="22"/>
        </w:rPr>
      </w:pPr>
      <w:r>
        <w:rPr>
          <w:rFonts w:cs="Arial"/>
          <w:szCs w:val="22"/>
        </w:rPr>
        <w:t xml:space="preserve">Wir behalten uns vor, den von Ihnen zu entrichtenden Kostenbeitrag nach dem Eintritt solcher Veränderungen auch rückwirkend neu festzusetzen. </w:t>
      </w:r>
    </w:p>
    <w:p w:rsidR="007D39CB" w:rsidRDefault="007D39CB" w:rsidP="007D39CB">
      <w:pPr>
        <w:tabs>
          <w:tab w:val="left" w:pos="8505"/>
        </w:tabs>
        <w:rPr>
          <w:rFonts w:cs="Arial"/>
          <w:szCs w:val="22"/>
        </w:rPr>
      </w:pPr>
    </w:p>
    <w:p w:rsidR="004E3ED9" w:rsidRPr="004E3ED9" w:rsidRDefault="004E3ED9" w:rsidP="004E3ED9">
      <w:pPr>
        <w:tabs>
          <w:tab w:val="left" w:pos="8505"/>
        </w:tabs>
        <w:rPr>
          <w:rFonts w:cs="Arial"/>
          <w:szCs w:val="22"/>
        </w:rPr>
      </w:pPr>
      <w:r w:rsidRPr="004E3ED9">
        <w:rPr>
          <w:rFonts w:cs="Arial"/>
          <w:szCs w:val="22"/>
        </w:rPr>
        <w:t>Folgende Kostenbeiträge sind bereits fällig geworden:</w:t>
      </w:r>
    </w:p>
    <w:p w:rsidR="004E3ED9" w:rsidRPr="004E3ED9" w:rsidRDefault="004E3ED9" w:rsidP="004E3ED9">
      <w:pPr>
        <w:tabs>
          <w:tab w:val="left" w:pos="8505"/>
        </w:tabs>
        <w:rPr>
          <w:rFonts w:cs="Arial"/>
          <w:szCs w:val="22"/>
        </w:rPr>
      </w:pPr>
    </w:p>
    <w:tbl>
      <w:tblPr>
        <w:tblW w:w="0" w:type="auto"/>
        <w:tblInd w:w="108" w:type="dxa"/>
        <w:tblLook w:val="01E0" w:firstRow="1" w:lastRow="1" w:firstColumn="1" w:lastColumn="1" w:noHBand="0" w:noVBand="0"/>
      </w:tblPr>
      <w:tblGrid>
        <w:gridCol w:w="1503"/>
        <w:gridCol w:w="1596"/>
        <w:gridCol w:w="2538"/>
        <w:gridCol w:w="1758"/>
        <w:gridCol w:w="1965"/>
      </w:tblGrid>
      <w:tr w:rsidR="004E3ED9" w:rsidRPr="004E3ED9" w:rsidTr="004E3ED9">
        <w:trPr>
          <w:trHeight w:val="284"/>
        </w:trPr>
        <w:tc>
          <w:tcPr>
            <w:tcW w:w="1533" w:type="dxa"/>
            <w:vAlign w:val="center"/>
            <w:hideMark/>
          </w:tcPr>
          <w:p w:rsidR="004E3ED9" w:rsidRPr="004E3ED9" w:rsidRDefault="004E3ED9">
            <w:pPr>
              <w:tabs>
                <w:tab w:val="left" w:pos="8505"/>
              </w:tabs>
              <w:rPr>
                <w:rFonts w:cs="Arial"/>
                <w:b/>
                <w:szCs w:val="22"/>
              </w:rPr>
            </w:pPr>
            <w:r w:rsidRPr="004E3ED9">
              <w:rPr>
                <w:rFonts w:cs="Arial"/>
                <w:b/>
                <w:szCs w:val="22"/>
              </w:rPr>
              <w:t>vom</w:t>
            </w:r>
          </w:p>
        </w:tc>
        <w:tc>
          <w:tcPr>
            <w:tcW w:w="1631" w:type="dxa"/>
            <w:vAlign w:val="center"/>
            <w:hideMark/>
          </w:tcPr>
          <w:p w:rsidR="004E3ED9" w:rsidRPr="004E3ED9" w:rsidRDefault="004E3ED9">
            <w:pPr>
              <w:tabs>
                <w:tab w:val="left" w:pos="8505"/>
              </w:tabs>
              <w:rPr>
                <w:rFonts w:cs="Arial"/>
                <w:b/>
                <w:szCs w:val="22"/>
              </w:rPr>
            </w:pPr>
            <w:r w:rsidRPr="004E3ED9">
              <w:rPr>
                <w:rFonts w:cs="Arial"/>
                <w:b/>
                <w:szCs w:val="22"/>
              </w:rPr>
              <w:t>bis</w:t>
            </w:r>
          </w:p>
        </w:tc>
        <w:tc>
          <w:tcPr>
            <w:tcW w:w="2596" w:type="dxa"/>
            <w:vAlign w:val="center"/>
            <w:hideMark/>
          </w:tcPr>
          <w:p w:rsidR="004E3ED9" w:rsidRPr="004E3ED9" w:rsidRDefault="004E3ED9">
            <w:pPr>
              <w:tabs>
                <w:tab w:val="left" w:pos="8505"/>
              </w:tabs>
              <w:jc w:val="center"/>
              <w:rPr>
                <w:rFonts w:cs="Arial"/>
                <w:b/>
                <w:szCs w:val="22"/>
              </w:rPr>
            </w:pPr>
            <w:r w:rsidRPr="004E3ED9">
              <w:rPr>
                <w:rFonts w:cs="Arial"/>
                <w:b/>
                <w:szCs w:val="22"/>
              </w:rPr>
              <w:t>Monate/Tage</w:t>
            </w:r>
          </w:p>
        </w:tc>
        <w:tc>
          <w:tcPr>
            <w:tcW w:w="1800" w:type="dxa"/>
            <w:vAlign w:val="center"/>
            <w:hideMark/>
          </w:tcPr>
          <w:p w:rsidR="004E3ED9" w:rsidRPr="004E3ED9" w:rsidRDefault="004E3ED9" w:rsidP="004E3ED9">
            <w:pPr>
              <w:tabs>
                <w:tab w:val="left" w:pos="8505"/>
              </w:tabs>
              <w:jc w:val="right"/>
              <w:rPr>
                <w:rFonts w:cs="Arial"/>
                <w:b/>
                <w:szCs w:val="22"/>
              </w:rPr>
            </w:pPr>
            <w:r w:rsidRPr="004E3ED9">
              <w:rPr>
                <w:rFonts w:cs="Arial"/>
                <w:b/>
                <w:szCs w:val="22"/>
              </w:rPr>
              <w:t>mtl.</w:t>
            </w:r>
          </w:p>
        </w:tc>
        <w:tc>
          <w:tcPr>
            <w:tcW w:w="2016" w:type="dxa"/>
            <w:vAlign w:val="center"/>
            <w:hideMark/>
          </w:tcPr>
          <w:p w:rsidR="004E3ED9" w:rsidRPr="004E3ED9" w:rsidRDefault="004E3ED9" w:rsidP="004E3ED9">
            <w:pPr>
              <w:tabs>
                <w:tab w:val="left" w:pos="8505"/>
              </w:tabs>
              <w:jc w:val="right"/>
              <w:rPr>
                <w:rFonts w:cs="Arial"/>
                <w:b/>
                <w:szCs w:val="22"/>
              </w:rPr>
            </w:pPr>
            <w:r w:rsidRPr="004E3ED9">
              <w:rPr>
                <w:rFonts w:cs="Arial"/>
                <w:b/>
                <w:szCs w:val="22"/>
              </w:rPr>
              <w:t>Gesamt</w:t>
            </w:r>
          </w:p>
        </w:tc>
      </w:tr>
      <w:tr w:rsidR="004E3ED9" w:rsidRPr="004E3ED9" w:rsidTr="004E3ED9">
        <w:trPr>
          <w:trHeight w:val="284"/>
        </w:trPr>
        <w:tc>
          <w:tcPr>
            <w:tcW w:w="1533" w:type="dxa"/>
            <w:vAlign w:val="center"/>
            <w:hideMark/>
          </w:tcPr>
          <w:p w:rsidR="004E3ED9" w:rsidRPr="004E3ED9" w:rsidRDefault="00B85201">
            <w:pPr>
              <w:tabs>
                <w:tab w:val="left" w:pos="8505"/>
              </w:tabs>
              <w:rPr>
                <w:rFonts w:cs="Arial"/>
                <w:szCs w:val="22"/>
              </w:rPr>
            </w:pPr>
            <w:r>
              <w:rPr>
                <w:rFonts w:cs="Arial"/>
                <w:szCs w:val="22"/>
              </w:rPr>
              <w:fldChar w:fldCharType="begin">
                <w:ffData>
                  <w:name w:val="Text57"/>
                  <w:enabled/>
                  <w:calcOnExit w:val="0"/>
                  <w:textInput/>
                </w:ffData>
              </w:fldChar>
            </w:r>
            <w:bookmarkStart w:id="12" w:name="Text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c>
          <w:tcPr>
            <w:tcW w:w="1631" w:type="dxa"/>
            <w:vAlign w:val="center"/>
            <w:hideMark/>
          </w:tcPr>
          <w:p w:rsidR="004E3ED9" w:rsidRPr="004E3ED9" w:rsidRDefault="00B85201">
            <w:pPr>
              <w:tabs>
                <w:tab w:val="left" w:pos="8505"/>
              </w:tabs>
              <w:rPr>
                <w:rFonts w:cs="Arial"/>
                <w:szCs w:val="22"/>
              </w:rPr>
            </w:pPr>
            <w:r>
              <w:rPr>
                <w:rFonts w:cs="Arial"/>
                <w:szCs w:val="22"/>
              </w:rPr>
              <w:fldChar w:fldCharType="begin">
                <w:ffData>
                  <w:name w:val="Text58"/>
                  <w:enabled/>
                  <w:calcOnExit w:val="0"/>
                  <w:textInput/>
                </w:ffData>
              </w:fldChar>
            </w:r>
            <w:bookmarkStart w:id="13" w:name="Text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tc>
          <w:tcPr>
            <w:tcW w:w="2596" w:type="dxa"/>
            <w:vAlign w:val="center"/>
            <w:hideMark/>
          </w:tcPr>
          <w:p w:rsidR="004E3ED9" w:rsidRPr="004E3ED9" w:rsidRDefault="00B85201">
            <w:pPr>
              <w:tabs>
                <w:tab w:val="left" w:pos="8505"/>
              </w:tabs>
              <w:jc w:val="center"/>
              <w:rPr>
                <w:rFonts w:cs="Arial"/>
                <w:szCs w:val="22"/>
              </w:rPr>
            </w:pPr>
            <w:r>
              <w:rPr>
                <w:rFonts w:cs="Arial"/>
                <w:szCs w:val="22"/>
              </w:rPr>
              <w:fldChar w:fldCharType="begin">
                <w:ffData>
                  <w:name w:val="Text59"/>
                  <w:enabled/>
                  <w:calcOnExit w:val="0"/>
                  <w:textInput/>
                </w:ffData>
              </w:fldChar>
            </w:r>
            <w:bookmarkStart w:id="14" w:name="Text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c>
          <w:tcPr>
            <w:tcW w:w="1800" w:type="dxa"/>
            <w:vAlign w:val="center"/>
          </w:tcPr>
          <w:p w:rsidR="004E3ED9" w:rsidRPr="004E3ED9" w:rsidRDefault="004E3ED9">
            <w:pPr>
              <w:tabs>
                <w:tab w:val="left" w:pos="8505"/>
              </w:tabs>
              <w:jc w:val="right"/>
              <w:rPr>
                <w:rFonts w:cs="Arial"/>
                <w:szCs w:val="22"/>
              </w:rPr>
            </w:pPr>
            <w:r w:rsidRPr="004E3ED9">
              <w:rPr>
                <w:rFonts w:cs="Arial"/>
                <w:szCs w:val="22"/>
              </w:rPr>
              <w:fldChar w:fldCharType="begin">
                <w:ffData>
                  <w:name w:val="Text26"/>
                  <w:enabled/>
                  <w:calcOnExit w:val="0"/>
                  <w:textInput/>
                </w:ffData>
              </w:fldChar>
            </w:r>
            <w:bookmarkStart w:id="15" w:name="Text26"/>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bookmarkEnd w:id="15"/>
            <w:r w:rsidRPr="004E3ED9">
              <w:rPr>
                <w:rFonts w:cs="Arial"/>
                <w:szCs w:val="22"/>
              </w:rPr>
              <w:t xml:space="preserve"> €</w:t>
            </w:r>
          </w:p>
        </w:tc>
        <w:tc>
          <w:tcPr>
            <w:tcW w:w="2016" w:type="dxa"/>
            <w:vAlign w:val="center"/>
          </w:tcPr>
          <w:p w:rsidR="004E3ED9" w:rsidRPr="004E3ED9" w:rsidRDefault="004E3ED9">
            <w:pPr>
              <w:tabs>
                <w:tab w:val="left" w:pos="8505"/>
              </w:tabs>
              <w:jc w:val="right"/>
              <w:rPr>
                <w:rFonts w:cs="Arial"/>
                <w:szCs w:val="22"/>
              </w:rPr>
            </w:pPr>
            <w:r w:rsidRPr="004E3ED9">
              <w:rPr>
                <w:rFonts w:cs="Arial"/>
                <w:szCs w:val="22"/>
              </w:rPr>
              <w:fldChar w:fldCharType="begin">
                <w:ffData>
                  <w:name w:val="Text26"/>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r w:rsidRPr="004E3ED9">
              <w:rPr>
                <w:rFonts w:cs="Arial"/>
                <w:szCs w:val="22"/>
              </w:rPr>
              <w:t xml:space="preserve"> €</w:t>
            </w:r>
          </w:p>
        </w:tc>
      </w:tr>
      <w:bookmarkStart w:id="16" w:name="Text22"/>
      <w:tr w:rsidR="004E3ED9" w:rsidRPr="004E3ED9" w:rsidTr="004E3ED9">
        <w:trPr>
          <w:trHeight w:val="284"/>
        </w:trPr>
        <w:tc>
          <w:tcPr>
            <w:tcW w:w="1533" w:type="dxa"/>
            <w:vAlign w:val="center"/>
            <w:hideMark/>
          </w:tcPr>
          <w:p w:rsidR="004E3ED9" w:rsidRPr="004E3ED9" w:rsidRDefault="004E3ED9">
            <w:pPr>
              <w:tabs>
                <w:tab w:val="left" w:pos="8505"/>
              </w:tabs>
              <w:rPr>
                <w:rFonts w:cs="Arial"/>
                <w:szCs w:val="22"/>
              </w:rPr>
            </w:pPr>
            <w:r w:rsidRPr="004E3ED9">
              <w:rPr>
                <w:rFonts w:cs="Arial"/>
                <w:szCs w:val="22"/>
              </w:rPr>
              <w:fldChar w:fldCharType="begin">
                <w:ffData>
                  <w:name w:val="Text22"/>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bookmarkEnd w:id="16"/>
          </w:p>
        </w:tc>
        <w:bookmarkStart w:id="17" w:name="Text23"/>
        <w:tc>
          <w:tcPr>
            <w:tcW w:w="1631" w:type="dxa"/>
            <w:vAlign w:val="center"/>
            <w:hideMark/>
          </w:tcPr>
          <w:p w:rsidR="004E3ED9" w:rsidRPr="004E3ED9" w:rsidRDefault="004E3ED9">
            <w:pPr>
              <w:tabs>
                <w:tab w:val="left" w:pos="8505"/>
              </w:tabs>
              <w:rPr>
                <w:rFonts w:cs="Arial"/>
                <w:szCs w:val="22"/>
              </w:rPr>
            </w:pPr>
            <w:r w:rsidRPr="004E3ED9">
              <w:rPr>
                <w:rFonts w:cs="Arial"/>
                <w:szCs w:val="22"/>
              </w:rPr>
              <w:fldChar w:fldCharType="begin">
                <w:ffData>
                  <w:name w:val="Text23"/>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bookmarkEnd w:id="17"/>
          </w:p>
        </w:tc>
        <w:tc>
          <w:tcPr>
            <w:tcW w:w="2596" w:type="dxa"/>
            <w:vAlign w:val="center"/>
          </w:tcPr>
          <w:p w:rsidR="004E3ED9" w:rsidRPr="004E3ED9" w:rsidRDefault="00B85201">
            <w:pPr>
              <w:tabs>
                <w:tab w:val="left" w:pos="8505"/>
              </w:tabs>
              <w:jc w:val="center"/>
              <w:rPr>
                <w:rFonts w:cs="Arial"/>
                <w:szCs w:val="22"/>
              </w:rPr>
            </w:pPr>
            <w:r>
              <w:rPr>
                <w:rFonts w:cs="Arial"/>
                <w:szCs w:val="22"/>
              </w:rPr>
              <w:fldChar w:fldCharType="begin">
                <w:ffData>
                  <w:name w:val="Text60"/>
                  <w:enabled/>
                  <w:calcOnExit w:val="0"/>
                  <w:textInput/>
                </w:ffData>
              </w:fldChar>
            </w:r>
            <w:bookmarkStart w:id="18" w:name="Text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c>
          <w:tcPr>
            <w:tcW w:w="1800" w:type="dxa"/>
            <w:vAlign w:val="center"/>
            <w:hideMark/>
          </w:tcPr>
          <w:p w:rsidR="004E3ED9" w:rsidRPr="004E3ED9" w:rsidRDefault="004E3ED9">
            <w:pPr>
              <w:tabs>
                <w:tab w:val="left" w:pos="8505"/>
              </w:tabs>
              <w:jc w:val="right"/>
              <w:rPr>
                <w:rFonts w:cs="Arial"/>
                <w:szCs w:val="22"/>
              </w:rPr>
            </w:pPr>
            <w:r w:rsidRPr="004E3ED9">
              <w:rPr>
                <w:rFonts w:cs="Arial"/>
                <w:szCs w:val="22"/>
              </w:rPr>
              <w:fldChar w:fldCharType="begin">
                <w:ffData>
                  <w:name w:val=""/>
                  <w:enabled/>
                  <w:calcOnExit w:val="0"/>
                  <w:textInput>
                    <w:type w:val="number"/>
                    <w:format w:val="#.##0,0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r w:rsidRPr="004E3ED9">
              <w:rPr>
                <w:rFonts w:cs="Arial"/>
                <w:szCs w:val="22"/>
              </w:rPr>
              <w:t xml:space="preserve"> €</w:t>
            </w:r>
          </w:p>
        </w:tc>
        <w:tc>
          <w:tcPr>
            <w:tcW w:w="2016" w:type="dxa"/>
            <w:tcBorders>
              <w:bottom w:val="single" w:sz="4" w:space="0" w:color="auto"/>
            </w:tcBorders>
            <w:vAlign w:val="center"/>
            <w:hideMark/>
          </w:tcPr>
          <w:p w:rsidR="004E3ED9" w:rsidRPr="004E3ED9" w:rsidRDefault="004E3ED9">
            <w:pPr>
              <w:tabs>
                <w:tab w:val="left" w:pos="8505"/>
              </w:tabs>
              <w:jc w:val="right"/>
              <w:rPr>
                <w:rFonts w:cs="Arial"/>
                <w:szCs w:val="22"/>
              </w:rPr>
            </w:pPr>
            <w:r w:rsidRPr="004E3ED9">
              <w:rPr>
                <w:rFonts w:cs="Arial"/>
                <w:szCs w:val="22"/>
              </w:rPr>
              <w:fldChar w:fldCharType="begin">
                <w:ffData>
                  <w:name w:val="Text26"/>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r w:rsidRPr="004E3ED9">
              <w:rPr>
                <w:rFonts w:cs="Arial"/>
                <w:szCs w:val="22"/>
              </w:rPr>
              <w:t xml:space="preserve"> €</w:t>
            </w:r>
          </w:p>
        </w:tc>
      </w:tr>
      <w:tr w:rsidR="004E3ED9" w:rsidRPr="004E3ED9" w:rsidTr="004E3ED9">
        <w:trPr>
          <w:trHeight w:val="284"/>
        </w:trPr>
        <w:tc>
          <w:tcPr>
            <w:tcW w:w="7560" w:type="dxa"/>
            <w:gridSpan w:val="4"/>
            <w:vAlign w:val="center"/>
            <w:hideMark/>
          </w:tcPr>
          <w:p w:rsidR="004E3ED9" w:rsidRPr="004E3ED9" w:rsidRDefault="004E3ED9">
            <w:pPr>
              <w:tabs>
                <w:tab w:val="left" w:pos="8505"/>
              </w:tabs>
              <w:jc w:val="right"/>
              <w:rPr>
                <w:rFonts w:cs="Arial"/>
                <w:b/>
                <w:szCs w:val="22"/>
              </w:rPr>
            </w:pPr>
            <w:r w:rsidRPr="004E3ED9">
              <w:rPr>
                <w:rFonts w:cs="Arial"/>
                <w:b/>
                <w:szCs w:val="22"/>
              </w:rPr>
              <w:t>Summe</w:t>
            </w:r>
          </w:p>
        </w:tc>
        <w:tc>
          <w:tcPr>
            <w:tcW w:w="2016" w:type="dxa"/>
            <w:tcBorders>
              <w:top w:val="single" w:sz="4" w:space="0" w:color="auto"/>
            </w:tcBorders>
            <w:vAlign w:val="center"/>
          </w:tcPr>
          <w:p w:rsidR="004E3ED9" w:rsidRPr="004E3ED9" w:rsidRDefault="004E3ED9">
            <w:pPr>
              <w:tabs>
                <w:tab w:val="left" w:pos="8505"/>
              </w:tabs>
              <w:jc w:val="right"/>
              <w:rPr>
                <w:rFonts w:cs="Arial"/>
                <w:b/>
                <w:szCs w:val="22"/>
              </w:rPr>
            </w:pPr>
            <w:r w:rsidRPr="004E3ED9">
              <w:rPr>
                <w:rFonts w:cs="Arial"/>
                <w:szCs w:val="22"/>
              </w:rPr>
              <w:fldChar w:fldCharType="begin">
                <w:ffData>
                  <w:name w:val="Text26"/>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r w:rsidRPr="004E3ED9">
              <w:rPr>
                <w:rFonts w:cs="Arial"/>
                <w:szCs w:val="22"/>
              </w:rPr>
              <w:t xml:space="preserve"> €</w:t>
            </w:r>
          </w:p>
        </w:tc>
      </w:tr>
    </w:tbl>
    <w:p w:rsidR="004E3ED9" w:rsidRPr="004E3ED9" w:rsidRDefault="004E3ED9" w:rsidP="004E3ED9">
      <w:pPr>
        <w:ind w:right="-1"/>
        <w:rPr>
          <w:rFonts w:cs="Arial"/>
          <w:szCs w:val="22"/>
        </w:rPr>
      </w:pPr>
    </w:p>
    <w:p w:rsidR="004E3ED9" w:rsidRPr="004E3ED9" w:rsidRDefault="004E3ED9" w:rsidP="004E3ED9">
      <w:pPr>
        <w:pStyle w:val="Textkrper"/>
        <w:spacing w:line="264" w:lineRule="auto"/>
        <w:rPr>
          <w:rFonts w:cs="Arial"/>
          <w:b w:val="0"/>
          <w:sz w:val="22"/>
          <w:szCs w:val="22"/>
        </w:rPr>
      </w:pPr>
      <w:r w:rsidRPr="004E3ED9">
        <w:rPr>
          <w:rFonts w:cs="Arial"/>
          <w:b w:val="0"/>
          <w:sz w:val="22"/>
          <w:szCs w:val="22"/>
        </w:rPr>
        <w:lastRenderedPageBreak/>
        <w:t>Der festgesetzte Kostenbeitrag wird aus Gründen der Verwaltungsvereinfachung von den Zahlungen an Ihre Unterbringungsstelle abgesetzt.</w:t>
      </w:r>
    </w:p>
    <w:p w:rsidR="004E3ED9" w:rsidRPr="004E3ED9" w:rsidRDefault="004E3ED9" w:rsidP="004E3ED9">
      <w:pPr>
        <w:pStyle w:val="Textkrper"/>
        <w:spacing w:line="264" w:lineRule="auto"/>
        <w:rPr>
          <w:rFonts w:cs="Arial"/>
          <w:b w:val="0"/>
          <w:sz w:val="22"/>
          <w:szCs w:val="22"/>
        </w:rPr>
      </w:pPr>
    </w:p>
    <w:p w:rsidR="004E3ED9" w:rsidRDefault="004E3ED9" w:rsidP="004E3ED9">
      <w:pPr>
        <w:pStyle w:val="Textkrper"/>
        <w:spacing w:line="264" w:lineRule="auto"/>
        <w:rPr>
          <w:rFonts w:cs="Arial"/>
          <w:b w:val="0"/>
          <w:sz w:val="22"/>
          <w:szCs w:val="22"/>
        </w:rPr>
      </w:pPr>
      <w:r w:rsidRPr="004E3ED9">
        <w:rPr>
          <w:rFonts w:cs="Arial"/>
          <w:b w:val="0"/>
          <w:sz w:val="22"/>
          <w:szCs w:val="22"/>
        </w:rPr>
        <w:t>Zahlungen brauchen Sie daher selbst nicht an uns zu leisten.</w:t>
      </w:r>
    </w:p>
    <w:p w:rsidR="007D39CB" w:rsidRDefault="007D39CB" w:rsidP="004E3ED9">
      <w:pPr>
        <w:pStyle w:val="Textkrper"/>
        <w:spacing w:line="264" w:lineRule="auto"/>
        <w:rPr>
          <w:rFonts w:cs="Arial"/>
          <w:b w:val="0"/>
          <w:sz w:val="22"/>
          <w:szCs w:val="22"/>
        </w:rPr>
      </w:pPr>
    </w:p>
    <w:tbl>
      <w:tblPr>
        <w:tblW w:w="0" w:type="dxa"/>
        <w:tblInd w:w="108" w:type="dxa"/>
        <w:tblLayout w:type="fixed"/>
        <w:tblLook w:val="01E0" w:firstRow="1" w:lastRow="1" w:firstColumn="1" w:lastColumn="1" w:noHBand="0" w:noVBand="0"/>
      </w:tblPr>
      <w:tblGrid>
        <w:gridCol w:w="420"/>
        <w:gridCol w:w="9157"/>
      </w:tblGrid>
      <w:tr w:rsidR="007D39CB" w:rsidTr="007D39CB">
        <w:tc>
          <w:tcPr>
            <w:tcW w:w="420" w:type="dxa"/>
            <w:tcBorders>
              <w:top w:val="single" w:sz="4" w:space="0" w:color="auto"/>
              <w:left w:val="single" w:sz="4" w:space="0" w:color="auto"/>
              <w:bottom w:val="single" w:sz="4" w:space="0" w:color="auto"/>
              <w:right w:val="single" w:sz="4" w:space="0" w:color="auto"/>
            </w:tcBorders>
            <w:hideMark/>
          </w:tcPr>
          <w:bookmarkStart w:id="19" w:name="Text48"/>
          <w:p w:rsidR="007D39CB" w:rsidRDefault="007D39CB">
            <w:pPr>
              <w:ind w:right="-1"/>
              <w:jc w:val="center"/>
              <w:rPr>
                <w:rFonts w:cs="Arial"/>
                <w:b/>
                <w:caps/>
                <w:szCs w:val="22"/>
              </w:rPr>
            </w:pPr>
            <w:r>
              <w:fldChar w:fldCharType="begin">
                <w:ffData>
                  <w:name w:val="Text48"/>
                  <w:enabled/>
                  <w:calcOnExit w:val="0"/>
                  <w:textInput>
                    <w:maxLength w:val="1"/>
                    <w:format w:val="UPPERCASE"/>
                  </w:textInput>
                </w:ffData>
              </w:fldChar>
            </w:r>
            <w:r>
              <w:rPr>
                <w:rFonts w:cs="Arial"/>
                <w:b/>
                <w:caps/>
                <w:szCs w:val="22"/>
              </w:rPr>
              <w:instrText xml:space="preserve"> FORMTEXT </w:instrText>
            </w:r>
            <w:r>
              <w:fldChar w:fldCharType="separate"/>
            </w:r>
            <w:r>
              <w:rPr>
                <w:rFonts w:cs="Arial"/>
                <w:b/>
                <w:caps/>
                <w:noProof/>
                <w:szCs w:val="22"/>
              </w:rPr>
              <w:t> </w:t>
            </w:r>
            <w:r>
              <w:fldChar w:fldCharType="end"/>
            </w:r>
            <w:bookmarkEnd w:id="19"/>
          </w:p>
        </w:tc>
        <w:tc>
          <w:tcPr>
            <w:tcW w:w="9157" w:type="dxa"/>
            <w:tcBorders>
              <w:top w:val="nil"/>
              <w:left w:val="single" w:sz="4" w:space="0" w:color="auto"/>
              <w:bottom w:val="nil"/>
              <w:right w:val="nil"/>
            </w:tcBorders>
            <w:hideMark/>
          </w:tcPr>
          <w:p w:rsidR="007D39CB" w:rsidRDefault="007D39CB">
            <w:pPr>
              <w:ind w:right="-1"/>
              <w:rPr>
                <w:rFonts w:cs="Arial"/>
                <w:szCs w:val="22"/>
              </w:rPr>
            </w:pPr>
            <w:r>
              <w:rPr>
                <w:rFonts w:cs="Arial"/>
                <w:szCs w:val="22"/>
              </w:rPr>
              <w:t>Hinsichtlich des heranzuziehenden Vermögens wird wie folgt verfahren:</w:t>
            </w:r>
          </w:p>
        </w:tc>
      </w:tr>
      <w:tr w:rsidR="007D39CB" w:rsidTr="007D39CB">
        <w:tc>
          <w:tcPr>
            <w:tcW w:w="420" w:type="dxa"/>
            <w:tcBorders>
              <w:top w:val="single" w:sz="4" w:space="0" w:color="auto"/>
              <w:left w:val="nil"/>
              <w:bottom w:val="nil"/>
              <w:right w:val="nil"/>
            </w:tcBorders>
          </w:tcPr>
          <w:p w:rsidR="007D39CB" w:rsidRDefault="007D39CB">
            <w:pPr>
              <w:ind w:right="-1"/>
              <w:jc w:val="center"/>
              <w:rPr>
                <w:rFonts w:cs="Arial"/>
                <w:b/>
                <w:caps/>
                <w:szCs w:val="22"/>
              </w:rPr>
            </w:pPr>
          </w:p>
        </w:tc>
        <w:tc>
          <w:tcPr>
            <w:tcW w:w="9157" w:type="dxa"/>
            <w:hideMark/>
          </w:tcPr>
          <w:p w:rsidR="007D39CB" w:rsidRDefault="007D39CB">
            <w:pPr>
              <w:ind w:right="-1"/>
            </w:pPr>
            <w:bookmarkStart w:id="20" w:name="Text49"/>
          </w:p>
          <w:p w:rsidR="007D39CB" w:rsidRDefault="007D39CB">
            <w:pPr>
              <w:ind w:right="-1"/>
              <w:rPr>
                <w:rFonts w:cs="Arial"/>
                <w:szCs w:val="22"/>
              </w:rP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rsidR="007D39CB" w:rsidRPr="004E3ED9" w:rsidRDefault="007D39CB" w:rsidP="004E3ED9">
      <w:pPr>
        <w:pStyle w:val="Textkrper"/>
        <w:spacing w:line="264" w:lineRule="auto"/>
        <w:rPr>
          <w:rFonts w:cs="Arial"/>
          <w:b w:val="0"/>
          <w:sz w:val="22"/>
          <w:szCs w:val="22"/>
        </w:rPr>
      </w:pPr>
    </w:p>
    <w:p w:rsidR="004E3ED9" w:rsidRPr="004E3ED9" w:rsidRDefault="004E3ED9" w:rsidP="004E3ED9">
      <w:pPr>
        <w:pStyle w:val="Textkrper"/>
        <w:spacing w:line="264" w:lineRule="auto"/>
        <w:rPr>
          <w:rFonts w:cs="Arial"/>
          <w:sz w:val="22"/>
          <w:szCs w:val="22"/>
        </w:rPr>
      </w:pPr>
    </w:p>
    <w:p w:rsidR="004E3ED9" w:rsidRPr="004E3ED9" w:rsidRDefault="004E3ED9" w:rsidP="004E3ED9">
      <w:pPr>
        <w:pStyle w:val="Textkrper"/>
        <w:spacing w:line="264" w:lineRule="auto"/>
        <w:rPr>
          <w:rFonts w:cs="Arial"/>
          <w:sz w:val="22"/>
          <w:szCs w:val="22"/>
        </w:rPr>
      </w:pPr>
      <w:r w:rsidRPr="004E3ED9">
        <w:rPr>
          <w:rFonts w:cs="Arial"/>
          <w:sz w:val="22"/>
          <w:szCs w:val="22"/>
        </w:rPr>
        <w:t xml:space="preserve">          </w:t>
      </w:r>
    </w:p>
    <w:p w:rsidR="004E3ED9" w:rsidRPr="004E3ED9" w:rsidRDefault="004E3ED9" w:rsidP="004E3ED9">
      <w:pPr>
        <w:pStyle w:val="Textkrper"/>
        <w:spacing w:line="264" w:lineRule="auto"/>
        <w:rPr>
          <w:rFonts w:cs="Arial"/>
          <w:sz w:val="22"/>
          <w:szCs w:val="22"/>
        </w:rPr>
      </w:pPr>
      <w:r w:rsidRPr="004E3ED9">
        <w:rPr>
          <w:rFonts w:cs="Arial"/>
          <w:sz w:val="22"/>
          <w:szCs w:val="22"/>
        </w:rPr>
        <w:t>II. Anordnung der sofortigen Vollziehung gemäß § 80 Absatz 2 Nr. 4 Verwaltungsgerichtsordnung (VwGO)</w:t>
      </w:r>
    </w:p>
    <w:p w:rsidR="004E3ED9" w:rsidRPr="004E3ED9" w:rsidRDefault="004E3ED9" w:rsidP="004E3ED9">
      <w:pPr>
        <w:tabs>
          <w:tab w:val="left" w:pos="2835"/>
          <w:tab w:val="left" w:pos="4253"/>
          <w:tab w:val="left" w:pos="7258"/>
        </w:tabs>
        <w:rPr>
          <w:rFonts w:cs="Arial"/>
          <w:szCs w:val="22"/>
        </w:rPr>
      </w:pPr>
    </w:p>
    <w:p w:rsidR="004E3ED9" w:rsidRPr="004E3ED9" w:rsidRDefault="004E3ED9" w:rsidP="004E3ED9">
      <w:pPr>
        <w:tabs>
          <w:tab w:val="left" w:pos="2835"/>
          <w:tab w:val="left" w:pos="4253"/>
          <w:tab w:val="left" w:pos="7258"/>
        </w:tabs>
        <w:rPr>
          <w:rFonts w:cs="Arial"/>
          <w:szCs w:val="22"/>
        </w:rPr>
      </w:pPr>
      <w:r w:rsidRPr="004E3ED9">
        <w:rPr>
          <w:rFonts w:cs="Arial"/>
          <w:szCs w:val="22"/>
        </w:rPr>
        <w:t>Im öffentlichen Interesse wird hiermit die sofortige Vollziehung der vorstehenden Verfügung angeordnet:</w:t>
      </w:r>
    </w:p>
    <w:p w:rsidR="004E3ED9" w:rsidRPr="004E3ED9" w:rsidRDefault="004E3ED9" w:rsidP="004E3ED9">
      <w:pPr>
        <w:tabs>
          <w:tab w:val="left" w:pos="2835"/>
          <w:tab w:val="left" w:pos="4253"/>
          <w:tab w:val="left" w:pos="7258"/>
        </w:tabs>
        <w:rPr>
          <w:rFonts w:cs="Arial"/>
          <w:szCs w:val="22"/>
        </w:rPr>
      </w:pPr>
    </w:p>
    <w:p w:rsidR="004E3ED9" w:rsidRPr="004E3ED9" w:rsidRDefault="004E3ED9" w:rsidP="004E3ED9">
      <w:pPr>
        <w:tabs>
          <w:tab w:val="left" w:pos="2835"/>
          <w:tab w:val="left" w:pos="4253"/>
          <w:tab w:val="left" w:pos="7258"/>
        </w:tabs>
        <w:rPr>
          <w:rFonts w:cs="Arial"/>
          <w:szCs w:val="22"/>
        </w:rPr>
      </w:pPr>
      <w:r w:rsidRPr="004E3ED9">
        <w:rPr>
          <w:rFonts w:cs="Arial"/>
          <w:szCs w:val="22"/>
        </w:rPr>
        <w:t xml:space="preserve">Für die Gewährung der Jugendhilfemaßnahme werden unsererseits erhebliche öffentliche Mittel eingesetzt. Im Rahmen Ihrer Leistungsfähigkeit sind Sie zu den entstehenden Kosten heranzuziehen. </w:t>
      </w:r>
    </w:p>
    <w:p w:rsidR="004E3ED9" w:rsidRPr="004E3ED9" w:rsidRDefault="004E3ED9" w:rsidP="004E3ED9">
      <w:pPr>
        <w:tabs>
          <w:tab w:val="left" w:pos="2835"/>
          <w:tab w:val="left" w:pos="4253"/>
          <w:tab w:val="left" w:pos="7258"/>
        </w:tabs>
        <w:rPr>
          <w:rFonts w:cs="Arial"/>
          <w:szCs w:val="22"/>
        </w:rPr>
      </w:pPr>
    </w:p>
    <w:p w:rsidR="004E3ED9" w:rsidRPr="004E3ED9" w:rsidRDefault="004E3ED9" w:rsidP="004E3ED9">
      <w:pPr>
        <w:tabs>
          <w:tab w:val="left" w:pos="2835"/>
          <w:tab w:val="left" w:pos="4253"/>
          <w:tab w:val="left" w:pos="7258"/>
        </w:tabs>
        <w:rPr>
          <w:rFonts w:cs="Arial"/>
          <w:szCs w:val="22"/>
        </w:rPr>
      </w:pPr>
      <w:r w:rsidRPr="004E3ED9">
        <w:rPr>
          <w:rFonts w:cs="Arial"/>
          <w:szCs w:val="22"/>
        </w:rPr>
        <w:t>Durch die Entfaltung der aufschiebenden Wirkung bei eventueller Erhebung eines Widerspruches wäre die Durchsetzung der Forderung für einen längeren Zeitraum gehemmt.</w:t>
      </w:r>
    </w:p>
    <w:p w:rsidR="004E3ED9" w:rsidRPr="004E3ED9" w:rsidRDefault="004E3ED9" w:rsidP="004E3ED9">
      <w:pPr>
        <w:tabs>
          <w:tab w:val="left" w:pos="2835"/>
          <w:tab w:val="left" w:pos="4253"/>
          <w:tab w:val="left" w:pos="7258"/>
        </w:tabs>
        <w:rPr>
          <w:rFonts w:cs="Arial"/>
          <w:szCs w:val="22"/>
        </w:rPr>
      </w:pPr>
    </w:p>
    <w:p w:rsidR="004E3ED9" w:rsidRPr="004E3ED9" w:rsidRDefault="004E3ED9" w:rsidP="004E3ED9">
      <w:pPr>
        <w:tabs>
          <w:tab w:val="left" w:pos="2835"/>
          <w:tab w:val="left" w:pos="4253"/>
          <w:tab w:val="left" w:pos="7258"/>
        </w:tabs>
        <w:rPr>
          <w:rFonts w:cs="Arial"/>
          <w:szCs w:val="22"/>
        </w:rPr>
      </w:pPr>
      <w:r w:rsidRPr="004E3ED9">
        <w:rPr>
          <w:rFonts w:cs="Arial"/>
          <w:szCs w:val="22"/>
        </w:rPr>
        <w:t>Hinzu kommt, dass eine Verzögerung durch die volle Ausschöpfung des Rechtsweges möglicherweise Zahlungsrückstände verursacht, die entweder überhaupt nicht oder nur in unzumutbaren Zeiträumen getilgt werden können.</w:t>
      </w:r>
    </w:p>
    <w:p w:rsidR="004E3ED9" w:rsidRDefault="004E3ED9" w:rsidP="004E3ED9">
      <w:pPr>
        <w:tabs>
          <w:tab w:val="left" w:pos="2835"/>
          <w:tab w:val="left" w:pos="4253"/>
          <w:tab w:val="left" w:pos="7258"/>
        </w:tabs>
        <w:rPr>
          <w:rFonts w:cs="Arial"/>
          <w:szCs w:val="22"/>
        </w:rPr>
      </w:pPr>
      <w:bookmarkStart w:id="21" w:name="_GoBack"/>
      <w:bookmarkEnd w:id="21"/>
    </w:p>
    <w:p w:rsidR="0001747D" w:rsidRDefault="0001747D" w:rsidP="0001747D">
      <w:pPr>
        <w:tabs>
          <w:tab w:val="left" w:pos="8505"/>
        </w:tabs>
        <w:rPr>
          <w:rFonts w:cs="Arial"/>
          <w:b/>
          <w:szCs w:val="22"/>
        </w:rPr>
      </w:pPr>
      <w:r>
        <w:rPr>
          <w:rFonts w:cs="Arial"/>
          <w:b/>
          <w:szCs w:val="22"/>
        </w:rPr>
        <w:t>Rechtsbehelfsbelehrung</w:t>
      </w:r>
    </w:p>
    <w:p w:rsidR="0001747D" w:rsidRDefault="0001747D" w:rsidP="0001747D">
      <w:pPr>
        <w:tabs>
          <w:tab w:val="left" w:pos="8505"/>
        </w:tabs>
        <w:rPr>
          <w:rFonts w:cs="Arial"/>
          <w:szCs w:val="22"/>
        </w:rPr>
      </w:pPr>
    </w:p>
    <w:p w:rsidR="0001747D" w:rsidRDefault="0001747D" w:rsidP="0001747D">
      <w:pPr>
        <w:tabs>
          <w:tab w:val="left" w:pos="8505"/>
        </w:tabs>
        <w:rPr>
          <w:rFonts w:cs="Arial"/>
          <w:szCs w:val="22"/>
        </w:rPr>
      </w:pPr>
      <w:r>
        <w:rPr>
          <w:rFonts w:cs="Arial"/>
          <w:szCs w:val="22"/>
        </w:rPr>
        <w:t xml:space="preserve">Gegen diesen Bescheid können Sie innerhalb eines Monats nach Bekanntgabe Widerspruch bei </w:t>
      </w:r>
      <w:r>
        <w:rPr>
          <w:rFonts w:cs="Arial"/>
          <w:szCs w:val="22"/>
        </w:rPr>
        <w:fldChar w:fldCharType="begin">
          <w:ffData>
            <w:name w:val="Text4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xml:space="preserve">, </w:t>
      </w:r>
      <w:r>
        <w:rPr>
          <w:rFonts w:cs="Arial"/>
          <w:szCs w:val="22"/>
        </w:rPr>
        <w:fldChar w:fldCharType="begin">
          <w:ffData>
            <w:name w:val="Text4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s</w:t>
      </w:r>
      <w:r w:rsidRPr="00826F13">
        <w:rPr>
          <w:rFonts w:cs="Arial"/>
          <w:szCs w:val="22"/>
        </w:rPr>
        <w:t>chriftlich oder zur Niederschrift</w:t>
      </w:r>
      <w:r>
        <w:rPr>
          <w:rFonts w:cs="Arial"/>
          <w:szCs w:val="22"/>
        </w:rPr>
        <w:t xml:space="preserve"> erheben.</w:t>
      </w:r>
    </w:p>
    <w:p w:rsidR="0001747D" w:rsidRPr="00826F13" w:rsidRDefault="0001747D" w:rsidP="0001747D">
      <w:pPr>
        <w:tabs>
          <w:tab w:val="left" w:pos="8505"/>
        </w:tabs>
        <w:rPr>
          <w:rFonts w:cs="Arial"/>
          <w:szCs w:val="22"/>
        </w:rPr>
      </w:pPr>
    </w:p>
    <w:p w:rsidR="0001747D" w:rsidRDefault="0001747D" w:rsidP="0001747D">
      <w:pPr>
        <w:rPr>
          <w:rFonts w:cs="Arial"/>
          <w:szCs w:val="22"/>
        </w:rPr>
      </w:pPr>
      <w:r w:rsidRPr="00826F13">
        <w:rPr>
          <w:rFonts w:cs="Arial"/>
          <w:szCs w:val="22"/>
        </w:rPr>
        <w:t>Die Schriftform kann durch elektronische Form ersetzt werden. Das heißt, der Widerspruch</w:t>
      </w:r>
      <w:r>
        <w:rPr>
          <w:rFonts w:cs="Arial"/>
          <w:szCs w:val="22"/>
        </w:rPr>
        <w:t xml:space="preserve"> </w:t>
      </w:r>
      <w:r w:rsidRPr="00826F13">
        <w:rPr>
          <w:rFonts w:cs="Arial"/>
          <w:szCs w:val="22"/>
        </w:rPr>
        <w:t>kann auch</w:t>
      </w:r>
    </w:p>
    <w:p w:rsidR="0001747D" w:rsidRPr="00826F13" w:rsidRDefault="0001747D" w:rsidP="0001747D">
      <w:pPr>
        <w:rPr>
          <w:rFonts w:cs="Arial"/>
          <w:szCs w:val="22"/>
        </w:rPr>
      </w:pPr>
    </w:p>
    <w:p w:rsidR="0001747D" w:rsidRPr="00826F13" w:rsidRDefault="0001747D" w:rsidP="0001747D">
      <w:pPr>
        <w:numPr>
          <w:ilvl w:val="0"/>
          <w:numId w:val="2"/>
        </w:numPr>
        <w:spacing w:after="120" w:line="240" w:lineRule="auto"/>
        <w:ind w:left="357" w:hanging="357"/>
        <w:jc w:val="left"/>
        <w:rPr>
          <w:rFonts w:cs="Arial"/>
          <w:szCs w:val="22"/>
        </w:rPr>
      </w:pPr>
      <w:r w:rsidRPr="00826F13">
        <w:rPr>
          <w:rFonts w:cs="Arial"/>
          <w:szCs w:val="22"/>
        </w:rPr>
        <w:t>mittels eines elektronischen Dokumentes, welches mit einer qualifizierten elektronischen</w:t>
      </w:r>
      <w:r>
        <w:rPr>
          <w:rFonts w:cs="Arial"/>
          <w:szCs w:val="22"/>
        </w:rPr>
        <w:br/>
      </w:r>
      <w:r w:rsidRPr="00826F13">
        <w:rPr>
          <w:rFonts w:cs="Arial"/>
          <w:szCs w:val="22"/>
        </w:rPr>
        <w:t>Signatur,</w:t>
      </w:r>
      <w:r>
        <w:rPr>
          <w:rFonts w:cs="Arial"/>
          <w:szCs w:val="22"/>
        </w:rPr>
        <w:t xml:space="preserve"> </w:t>
      </w:r>
      <w:r w:rsidRPr="00826F13">
        <w:rPr>
          <w:rFonts w:cs="Arial"/>
          <w:szCs w:val="22"/>
        </w:rPr>
        <w:t>die den rechtlichen Anforderungen genügt, versehen ist</w:t>
      </w:r>
    </w:p>
    <w:p w:rsidR="0001747D" w:rsidRPr="00F43C3B" w:rsidRDefault="0001747D" w:rsidP="0001747D">
      <w:pPr>
        <w:numPr>
          <w:ilvl w:val="0"/>
          <w:numId w:val="2"/>
        </w:numPr>
        <w:spacing w:after="120" w:line="240" w:lineRule="auto"/>
        <w:ind w:left="357" w:hanging="357"/>
        <w:jc w:val="left"/>
        <w:rPr>
          <w:rFonts w:cs="Arial"/>
          <w:szCs w:val="22"/>
        </w:rPr>
      </w:pPr>
      <w:r w:rsidRPr="00F43C3B">
        <w:rPr>
          <w:rFonts w:cs="Arial"/>
          <w:szCs w:val="22"/>
        </w:rPr>
        <w:t xml:space="preserve">über das Besondere Anwaltspostfach (BeA) sowie über das elektronische Bürgerpostfach (eBO) an das Behördenpostfach (egvp_bebpo) der Kommunalverwaltung </w:t>
      </w:r>
      <w:r>
        <w:rPr>
          <w:rFonts w:cs="Arial"/>
          <w:szCs w:val="22"/>
        </w:rPr>
        <w:fldChar w:fldCharType="begin">
          <w:ffData>
            <w:name w:val="Text4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01747D" w:rsidRDefault="0001747D" w:rsidP="0001747D">
      <w:pPr>
        <w:rPr>
          <w:rFonts w:cs="Arial"/>
          <w:szCs w:val="22"/>
        </w:rPr>
      </w:pPr>
      <w:r w:rsidRPr="00826F13">
        <w:rPr>
          <w:rFonts w:cs="Arial"/>
          <w:szCs w:val="22"/>
        </w:rPr>
        <w:t>eingelegt werden (§ 3a Abs. 2 Verwaltungsverfahrensgesetz bzw. § 36a Abs. 2 Erstes Buch Sozialgesetzbuch).</w:t>
      </w:r>
    </w:p>
    <w:p w:rsidR="0001747D" w:rsidRDefault="0001747D" w:rsidP="0001747D">
      <w:pPr>
        <w:rPr>
          <w:rFonts w:cs="Arial"/>
          <w:szCs w:val="22"/>
        </w:rPr>
      </w:pPr>
    </w:p>
    <w:p w:rsidR="0001747D" w:rsidRPr="00826F13" w:rsidRDefault="0001747D" w:rsidP="0001747D">
      <w:pPr>
        <w:rPr>
          <w:rFonts w:cs="Arial"/>
          <w:szCs w:val="22"/>
        </w:rPr>
      </w:pPr>
      <w:r w:rsidRPr="00826F13">
        <w:rPr>
          <w:rFonts w:cs="Arial"/>
          <w:szCs w:val="22"/>
        </w:rPr>
        <w:t>Es wird darauf hingewiesen, dass die Einlegung eines Widerspruches mittels einer einfachen</w:t>
      </w:r>
      <w:r>
        <w:rPr>
          <w:rFonts w:cs="Arial"/>
          <w:szCs w:val="22"/>
        </w:rPr>
        <w:br/>
      </w:r>
      <w:r w:rsidRPr="00826F13">
        <w:rPr>
          <w:rFonts w:cs="Arial"/>
          <w:szCs w:val="22"/>
        </w:rPr>
        <w:t>E</w:t>
      </w:r>
      <w:r>
        <w:rPr>
          <w:rFonts w:cs="Arial"/>
          <w:szCs w:val="22"/>
        </w:rPr>
        <w:t>-M</w:t>
      </w:r>
      <w:r w:rsidRPr="00826F13">
        <w:rPr>
          <w:rFonts w:cs="Arial"/>
          <w:szCs w:val="22"/>
        </w:rPr>
        <w:t>ail</w:t>
      </w:r>
      <w:r>
        <w:rPr>
          <w:rFonts w:cs="Arial"/>
          <w:szCs w:val="22"/>
        </w:rPr>
        <w:t xml:space="preserve"> </w:t>
      </w:r>
      <w:r w:rsidRPr="00826F13">
        <w:rPr>
          <w:rFonts w:cs="Arial"/>
          <w:szCs w:val="22"/>
        </w:rPr>
        <w:t>ohne qualifizierte elektronische Signatur nicht zulässig ist.</w:t>
      </w:r>
    </w:p>
    <w:p w:rsidR="0001747D" w:rsidRPr="004E3ED9" w:rsidRDefault="0001747D" w:rsidP="004E3ED9">
      <w:pPr>
        <w:tabs>
          <w:tab w:val="left" w:pos="2835"/>
          <w:tab w:val="left" w:pos="4253"/>
          <w:tab w:val="left" w:pos="7258"/>
        </w:tabs>
        <w:rPr>
          <w:rFonts w:cs="Arial"/>
          <w:szCs w:val="22"/>
        </w:rPr>
      </w:pPr>
    </w:p>
    <w:sectPr w:rsidR="0001747D" w:rsidRPr="004E3ED9" w:rsidSect="00405267">
      <w:type w:val="continuous"/>
      <w:pgSz w:w="11906" w:h="16838" w:code="9"/>
      <w:pgMar w:top="567" w:right="1134" w:bottom="454"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468" w:rsidRDefault="00472468">
      <w:r>
        <w:separator/>
      </w:r>
    </w:p>
  </w:endnote>
  <w:endnote w:type="continuationSeparator" w:id="0">
    <w:p w:rsidR="00472468" w:rsidRDefault="0047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468" w:rsidRDefault="00472468">
      <w:r>
        <w:separator/>
      </w:r>
    </w:p>
  </w:footnote>
  <w:footnote w:type="continuationSeparator" w:id="0">
    <w:p w:rsidR="00472468" w:rsidRDefault="00472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7" type="#_x0000_t75" style="width:12.1pt;height:12.1pt;visibility:visible" o:bullet="t">
        <v:imagedata r:id="rId1" o:title=""/>
      </v:shape>
    </w:pict>
  </w:numPicBullet>
  <w:abstractNum w:abstractNumId="0" w15:restartNumberingAfterBreak="0">
    <w:nsid w:val="546B42BD"/>
    <w:multiLevelType w:val="hybridMultilevel"/>
    <w:tmpl w:val="F7D2B5C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611D5401"/>
    <w:multiLevelType w:val="hybridMultilevel"/>
    <w:tmpl w:val="D6F4F2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39"/>
    <w:rsid w:val="00000096"/>
    <w:rsid w:val="000028D1"/>
    <w:rsid w:val="00002963"/>
    <w:rsid w:val="00003DBA"/>
    <w:rsid w:val="000056CC"/>
    <w:rsid w:val="00006B25"/>
    <w:rsid w:val="00006F80"/>
    <w:rsid w:val="00010D84"/>
    <w:rsid w:val="00011377"/>
    <w:rsid w:val="00011531"/>
    <w:rsid w:val="00011B3D"/>
    <w:rsid w:val="000133D9"/>
    <w:rsid w:val="00013A3E"/>
    <w:rsid w:val="00013AE2"/>
    <w:rsid w:val="00015406"/>
    <w:rsid w:val="0001562E"/>
    <w:rsid w:val="00015A73"/>
    <w:rsid w:val="00016814"/>
    <w:rsid w:val="000169DF"/>
    <w:rsid w:val="0001747D"/>
    <w:rsid w:val="0001753C"/>
    <w:rsid w:val="0001754E"/>
    <w:rsid w:val="00020393"/>
    <w:rsid w:val="00020417"/>
    <w:rsid w:val="00020B07"/>
    <w:rsid w:val="00022EBF"/>
    <w:rsid w:val="000248C4"/>
    <w:rsid w:val="00025D1D"/>
    <w:rsid w:val="00026489"/>
    <w:rsid w:val="000267B7"/>
    <w:rsid w:val="00027BD9"/>
    <w:rsid w:val="00027BDD"/>
    <w:rsid w:val="000326EB"/>
    <w:rsid w:val="00033C13"/>
    <w:rsid w:val="0003463E"/>
    <w:rsid w:val="000353AA"/>
    <w:rsid w:val="000358F9"/>
    <w:rsid w:val="000359D8"/>
    <w:rsid w:val="000375C5"/>
    <w:rsid w:val="000378FB"/>
    <w:rsid w:val="00040753"/>
    <w:rsid w:val="00043FA6"/>
    <w:rsid w:val="00044177"/>
    <w:rsid w:val="0004647B"/>
    <w:rsid w:val="00046BC3"/>
    <w:rsid w:val="0004709E"/>
    <w:rsid w:val="000475F7"/>
    <w:rsid w:val="00047E3C"/>
    <w:rsid w:val="00054B07"/>
    <w:rsid w:val="00054F82"/>
    <w:rsid w:val="000567C2"/>
    <w:rsid w:val="00056E92"/>
    <w:rsid w:val="00057DAD"/>
    <w:rsid w:val="00057E92"/>
    <w:rsid w:val="00060C9C"/>
    <w:rsid w:val="00060FB8"/>
    <w:rsid w:val="0006195F"/>
    <w:rsid w:val="000623A6"/>
    <w:rsid w:val="000623E7"/>
    <w:rsid w:val="0006587E"/>
    <w:rsid w:val="00066D48"/>
    <w:rsid w:val="00067412"/>
    <w:rsid w:val="00067C1C"/>
    <w:rsid w:val="00070036"/>
    <w:rsid w:val="00070D6B"/>
    <w:rsid w:val="000715D8"/>
    <w:rsid w:val="00074361"/>
    <w:rsid w:val="00077A9C"/>
    <w:rsid w:val="00080395"/>
    <w:rsid w:val="000828D2"/>
    <w:rsid w:val="000848C8"/>
    <w:rsid w:val="00085779"/>
    <w:rsid w:val="0008614C"/>
    <w:rsid w:val="00087B92"/>
    <w:rsid w:val="000904D0"/>
    <w:rsid w:val="000911C8"/>
    <w:rsid w:val="00091D82"/>
    <w:rsid w:val="00091ED6"/>
    <w:rsid w:val="00091F32"/>
    <w:rsid w:val="00092099"/>
    <w:rsid w:val="000926A7"/>
    <w:rsid w:val="000929F2"/>
    <w:rsid w:val="00093E6A"/>
    <w:rsid w:val="000945F0"/>
    <w:rsid w:val="00095FB2"/>
    <w:rsid w:val="000A0B7D"/>
    <w:rsid w:val="000A1DB5"/>
    <w:rsid w:val="000A1F4D"/>
    <w:rsid w:val="000A2981"/>
    <w:rsid w:val="000A45E2"/>
    <w:rsid w:val="000A5315"/>
    <w:rsid w:val="000A5B71"/>
    <w:rsid w:val="000B00E1"/>
    <w:rsid w:val="000B51F9"/>
    <w:rsid w:val="000B6095"/>
    <w:rsid w:val="000B7A54"/>
    <w:rsid w:val="000C0D51"/>
    <w:rsid w:val="000C3A6B"/>
    <w:rsid w:val="000C42D5"/>
    <w:rsid w:val="000C5146"/>
    <w:rsid w:val="000C5928"/>
    <w:rsid w:val="000C6848"/>
    <w:rsid w:val="000D05D6"/>
    <w:rsid w:val="000D3616"/>
    <w:rsid w:val="000D3980"/>
    <w:rsid w:val="000D7AE6"/>
    <w:rsid w:val="000E0A92"/>
    <w:rsid w:val="000E206C"/>
    <w:rsid w:val="000E258E"/>
    <w:rsid w:val="000E3724"/>
    <w:rsid w:val="000E489A"/>
    <w:rsid w:val="000E4FCF"/>
    <w:rsid w:val="000E56CF"/>
    <w:rsid w:val="000E5EB7"/>
    <w:rsid w:val="000E60B9"/>
    <w:rsid w:val="000F2B3A"/>
    <w:rsid w:val="000F330D"/>
    <w:rsid w:val="000F3F04"/>
    <w:rsid w:val="000F4099"/>
    <w:rsid w:val="000F6A2F"/>
    <w:rsid w:val="000F6DCA"/>
    <w:rsid w:val="00101A40"/>
    <w:rsid w:val="00102B31"/>
    <w:rsid w:val="00103010"/>
    <w:rsid w:val="0010359F"/>
    <w:rsid w:val="00104546"/>
    <w:rsid w:val="00105518"/>
    <w:rsid w:val="00106758"/>
    <w:rsid w:val="001104CB"/>
    <w:rsid w:val="00111482"/>
    <w:rsid w:val="001151A5"/>
    <w:rsid w:val="00116EB7"/>
    <w:rsid w:val="001207CD"/>
    <w:rsid w:val="00120C3C"/>
    <w:rsid w:val="00124304"/>
    <w:rsid w:val="00124621"/>
    <w:rsid w:val="001259A6"/>
    <w:rsid w:val="00130CD8"/>
    <w:rsid w:val="001345C6"/>
    <w:rsid w:val="00135BC7"/>
    <w:rsid w:val="00136BD6"/>
    <w:rsid w:val="00141219"/>
    <w:rsid w:val="00142BD0"/>
    <w:rsid w:val="00142DCD"/>
    <w:rsid w:val="00145D50"/>
    <w:rsid w:val="001460AB"/>
    <w:rsid w:val="00146848"/>
    <w:rsid w:val="0015013A"/>
    <w:rsid w:val="0015141C"/>
    <w:rsid w:val="0015261D"/>
    <w:rsid w:val="00152CFB"/>
    <w:rsid w:val="0015453A"/>
    <w:rsid w:val="0015482B"/>
    <w:rsid w:val="0015654D"/>
    <w:rsid w:val="00157878"/>
    <w:rsid w:val="00160770"/>
    <w:rsid w:val="00160BF6"/>
    <w:rsid w:val="00161B78"/>
    <w:rsid w:val="001623FC"/>
    <w:rsid w:val="00162505"/>
    <w:rsid w:val="001651D9"/>
    <w:rsid w:val="00166C68"/>
    <w:rsid w:val="00167659"/>
    <w:rsid w:val="00170856"/>
    <w:rsid w:val="00170857"/>
    <w:rsid w:val="00170B22"/>
    <w:rsid w:val="00171C49"/>
    <w:rsid w:val="001728BD"/>
    <w:rsid w:val="00173946"/>
    <w:rsid w:val="00175671"/>
    <w:rsid w:val="00176B5C"/>
    <w:rsid w:val="00180199"/>
    <w:rsid w:val="00181D0D"/>
    <w:rsid w:val="0018217B"/>
    <w:rsid w:val="00182648"/>
    <w:rsid w:val="00183BD5"/>
    <w:rsid w:val="0018518E"/>
    <w:rsid w:val="001879ED"/>
    <w:rsid w:val="001916DD"/>
    <w:rsid w:val="00192CCF"/>
    <w:rsid w:val="00192E05"/>
    <w:rsid w:val="001939BD"/>
    <w:rsid w:val="00193EA2"/>
    <w:rsid w:val="0019512A"/>
    <w:rsid w:val="00195B75"/>
    <w:rsid w:val="001960D9"/>
    <w:rsid w:val="00197323"/>
    <w:rsid w:val="001977EC"/>
    <w:rsid w:val="00197CDA"/>
    <w:rsid w:val="001A1279"/>
    <w:rsid w:val="001A66F4"/>
    <w:rsid w:val="001A78B4"/>
    <w:rsid w:val="001B162A"/>
    <w:rsid w:val="001B1DA9"/>
    <w:rsid w:val="001B3651"/>
    <w:rsid w:val="001B365A"/>
    <w:rsid w:val="001B3B6E"/>
    <w:rsid w:val="001B40E9"/>
    <w:rsid w:val="001B476A"/>
    <w:rsid w:val="001B706B"/>
    <w:rsid w:val="001C06C7"/>
    <w:rsid w:val="001C20DC"/>
    <w:rsid w:val="001C2E44"/>
    <w:rsid w:val="001C3636"/>
    <w:rsid w:val="001C37A1"/>
    <w:rsid w:val="001C4328"/>
    <w:rsid w:val="001C6E59"/>
    <w:rsid w:val="001D1B0C"/>
    <w:rsid w:val="001D43CC"/>
    <w:rsid w:val="001D62A4"/>
    <w:rsid w:val="001E152B"/>
    <w:rsid w:val="001E36B5"/>
    <w:rsid w:val="001E40E7"/>
    <w:rsid w:val="001E5F11"/>
    <w:rsid w:val="001E6503"/>
    <w:rsid w:val="001E67CF"/>
    <w:rsid w:val="001E73EC"/>
    <w:rsid w:val="001F083F"/>
    <w:rsid w:val="001F0BAC"/>
    <w:rsid w:val="001F0CC8"/>
    <w:rsid w:val="001F2E03"/>
    <w:rsid w:val="001F2E36"/>
    <w:rsid w:val="001F2F61"/>
    <w:rsid w:val="001F4E8F"/>
    <w:rsid w:val="001F70BD"/>
    <w:rsid w:val="002015EB"/>
    <w:rsid w:val="00203AC5"/>
    <w:rsid w:val="00204621"/>
    <w:rsid w:val="002049EA"/>
    <w:rsid w:val="00204A18"/>
    <w:rsid w:val="002061C6"/>
    <w:rsid w:val="002069DF"/>
    <w:rsid w:val="0021227E"/>
    <w:rsid w:val="00212DDA"/>
    <w:rsid w:val="0021498C"/>
    <w:rsid w:val="002208C5"/>
    <w:rsid w:val="002218DA"/>
    <w:rsid w:val="00223D9E"/>
    <w:rsid w:val="00224345"/>
    <w:rsid w:val="002243F7"/>
    <w:rsid w:val="00224A3C"/>
    <w:rsid w:val="002256AD"/>
    <w:rsid w:val="00226902"/>
    <w:rsid w:val="0022728F"/>
    <w:rsid w:val="002303A7"/>
    <w:rsid w:val="00231546"/>
    <w:rsid w:val="0023245C"/>
    <w:rsid w:val="00233333"/>
    <w:rsid w:val="002363E2"/>
    <w:rsid w:val="00237A6B"/>
    <w:rsid w:val="00237FE3"/>
    <w:rsid w:val="002424AE"/>
    <w:rsid w:val="002449CF"/>
    <w:rsid w:val="00246ECB"/>
    <w:rsid w:val="00247B8D"/>
    <w:rsid w:val="00252365"/>
    <w:rsid w:val="002524AE"/>
    <w:rsid w:val="00252617"/>
    <w:rsid w:val="00252BF8"/>
    <w:rsid w:val="0025760F"/>
    <w:rsid w:val="002628D3"/>
    <w:rsid w:val="00263CE4"/>
    <w:rsid w:val="00264BF5"/>
    <w:rsid w:val="0026579A"/>
    <w:rsid w:val="0026635C"/>
    <w:rsid w:val="00266ECB"/>
    <w:rsid w:val="002703B5"/>
    <w:rsid w:val="00270795"/>
    <w:rsid w:val="00270DB5"/>
    <w:rsid w:val="0027363D"/>
    <w:rsid w:val="002751AB"/>
    <w:rsid w:val="00276AC1"/>
    <w:rsid w:val="002839FC"/>
    <w:rsid w:val="00283E7D"/>
    <w:rsid w:val="00286223"/>
    <w:rsid w:val="0029028C"/>
    <w:rsid w:val="0029270C"/>
    <w:rsid w:val="00293655"/>
    <w:rsid w:val="00293DCC"/>
    <w:rsid w:val="00294A61"/>
    <w:rsid w:val="00295615"/>
    <w:rsid w:val="002958B2"/>
    <w:rsid w:val="00296C2D"/>
    <w:rsid w:val="00297DE1"/>
    <w:rsid w:val="002A016B"/>
    <w:rsid w:val="002A2778"/>
    <w:rsid w:val="002A279C"/>
    <w:rsid w:val="002A43CE"/>
    <w:rsid w:val="002A51F8"/>
    <w:rsid w:val="002A546C"/>
    <w:rsid w:val="002A65E1"/>
    <w:rsid w:val="002B018F"/>
    <w:rsid w:val="002B060B"/>
    <w:rsid w:val="002B20DD"/>
    <w:rsid w:val="002B2C5C"/>
    <w:rsid w:val="002B5167"/>
    <w:rsid w:val="002B61B9"/>
    <w:rsid w:val="002B6B69"/>
    <w:rsid w:val="002B78B3"/>
    <w:rsid w:val="002C065C"/>
    <w:rsid w:val="002C33DD"/>
    <w:rsid w:val="002C3857"/>
    <w:rsid w:val="002C3B0E"/>
    <w:rsid w:val="002C79A4"/>
    <w:rsid w:val="002C7ACE"/>
    <w:rsid w:val="002D0AA3"/>
    <w:rsid w:val="002D0B5F"/>
    <w:rsid w:val="002D35B4"/>
    <w:rsid w:val="002D54F1"/>
    <w:rsid w:val="002D5C5D"/>
    <w:rsid w:val="002D5D29"/>
    <w:rsid w:val="002E0633"/>
    <w:rsid w:val="002E0BB0"/>
    <w:rsid w:val="002E0CBA"/>
    <w:rsid w:val="002E0CD5"/>
    <w:rsid w:val="002E15DD"/>
    <w:rsid w:val="002E2094"/>
    <w:rsid w:val="002E3EDC"/>
    <w:rsid w:val="002E3FB8"/>
    <w:rsid w:val="002F02B0"/>
    <w:rsid w:val="002F413C"/>
    <w:rsid w:val="002F43C9"/>
    <w:rsid w:val="002F70B7"/>
    <w:rsid w:val="002F7417"/>
    <w:rsid w:val="002F7D77"/>
    <w:rsid w:val="003008AC"/>
    <w:rsid w:val="00300E19"/>
    <w:rsid w:val="00302234"/>
    <w:rsid w:val="0030368E"/>
    <w:rsid w:val="00306495"/>
    <w:rsid w:val="00306D14"/>
    <w:rsid w:val="00306E12"/>
    <w:rsid w:val="00307BBA"/>
    <w:rsid w:val="0031072A"/>
    <w:rsid w:val="00313A34"/>
    <w:rsid w:val="003155D6"/>
    <w:rsid w:val="0031600D"/>
    <w:rsid w:val="00316E2B"/>
    <w:rsid w:val="00321D08"/>
    <w:rsid w:val="00321EB8"/>
    <w:rsid w:val="003227AE"/>
    <w:rsid w:val="00322A64"/>
    <w:rsid w:val="00322CD1"/>
    <w:rsid w:val="00323C7A"/>
    <w:rsid w:val="0032463B"/>
    <w:rsid w:val="00325C0C"/>
    <w:rsid w:val="00327854"/>
    <w:rsid w:val="0032798A"/>
    <w:rsid w:val="00335AD1"/>
    <w:rsid w:val="00335B15"/>
    <w:rsid w:val="00337495"/>
    <w:rsid w:val="003405A4"/>
    <w:rsid w:val="00343061"/>
    <w:rsid w:val="00343593"/>
    <w:rsid w:val="003448A5"/>
    <w:rsid w:val="00345EA4"/>
    <w:rsid w:val="003501DD"/>
    <w:rsid w:val="00350782"/>
    <w:rsid w:val="003522D4"/>
    <w:rsid w:val="00353937"/>
    <w:rsid w:val="00353FFD"/>
    <w:rsid w:val="003547AD"/>
    <w:rsid w:val="0035586F"/>
    <w:rsid w:val="00355AC6"/>
    <w:rsid w:val="00356FA0"/>
    <w:rsid w:val="00357DCE"/>
    <w:rsid w:val="00357F38"/>
    <w:rsid w:val="00360FEC"/>
    <w:rsid w:val="00361C18"/>
    <w:rsid w:val="0036347A"/>
    <w:rsid w:val="00366CD7"/>
    <w:rsid w:val="003721C1"/>
    <w:rsid w:val="00372C36"/>
    <w:rsid w:val="00373CF3"/>
    <w:rsid w:val="003744AB"/>
    <w:rsid w:val="003745AE"/>
    <w:rsid w:val="00375255"/>
    <w:rsid w:val="00375717"/>
    <w:rsid w:val="003765B9"/>
    <w:rsid w:val="0037776A"/>
    <w:rsid w:val="00380F1B"/>
    <w:rsid w:val="00382826"/>
    <w:rsid w:val="00382EDC"/>
    <w:rsid w:val="00383073"/>
    <w:rsid w:val="00383416"/>
    <w:rsid w:val="00384340"/>
    <w:rsid w:val="00384E4C"/>
    <w:rsid w:val="003850D2"/>
    <w:rsid w:val="003858EE"/>
    <w:rsid w:val="00386A1E"/>
    <w:rsid w:val="00387427"/>
    <w:rsid w:val="00390D49"/>
    <w:rsid w:val="00391994"/>
    <w:rsid w:val="00391CAD"/>
    <w:rsid w:val="003920C1"/>
    <w:rsid w:val="003921E7"/>
    <w:rsid w:val="003923CB"/>
    <w:rsid w:val="00392FB1"/>
    <w:rsid w:val="0039409D"/>
    <w:rsid w:val="00395677"/>
    <w:rsid w:val="00395A5F"/>
    <w:rsid w:val="00397FF7"/>
    <w:rsid w:val="003A329D"/>
    <w:rsid w:val="003A3922"/>
    <w:rsid w:val="003A3F33"/>
    <w:rsid w:val="003A7B7E"/>
    <w:rsid w:val="003B1A60"/>
    <w:rsid w:val="003B4ADB"/>
    <w:rsid w:val="003B4BC9"/>
    <w:rsid w:val="003B4F18"/>
    <w:rsid w:val="003B62AE"/>
    <w:rsid w:val="003B749D"/>
    <w:rsid w:val="003C37D2"/>
    <w:rsid w:val="003C44D1"/>
    <w:rsid w:val="003D14C2"/>
    <w:rsid w:val="003D191C"/>
    <w:rsid w:val="003D4F27"/>
    <w:rsid w:val="003D4F4D"/>
    <w:rsid w:val="003D6814"/>
    <w:rsid w:val="003E0226"/>
    <w:rsid w:val="003E0A45"/>
    <w:rsid w:val="003E0AD4"/>
    <w:rsid w:val="003E11ED"/>
    <w:rsid w:val="003E28F0"/>
    <w:rsid w:val="003E2961"/>
    <w:rsid w:val="003E5495"/>
    <w:rsid w:val="003E5F35"/>
    <w:rsid w:val="003E6C98"/>
    <w:rsid w:val="003F0440"/>
    <w:rsid w:val="003F2089"/>
    <w:rsid w:val="003F5690"/>
    <w:rsid w:val="003F64D4"/>
    <w:rsid w:val="003F78ED"/>
    <w:rsid w:val="00401C74"/>
    <w:rsid w:val="004027B0"/>
    <w:rsid w:val="00405267"/>
    <w:rsid w:val="0040532E"/>
    <w:rsid w:val="0040749D"/>
    <w:rsid w:val="00407E8A"/>
    <w:rsid w:val="004116B5"/>
    <w:rsid w:val="00411D7C"/>
    <w:rsid w:val="00414C4B"/>
    <w:rsid w:val="00415CCA"/>
    <w:rsid w:val="00420F3E"/>
    <w:rsid w:val="0042115F"/>
    <w:rsid w:val="00421883"/>
    <w:rsid w:val="00421F2E"/>
    <w:rsid w:val="00424C5A"/>
    <w:rsid w:val="00425193"/>
    <w:rsid w:val="00425513"/>
    <w:rsid w:val="004276E4"/>
    <w:rsid w:val="004307CF"/>
    <w:rsid w:val="004334BA"/>
    <w:rsid w:val="00433691"/>
    <w:rsid w:val="00433E3F"/>
    <w:rsid w:val="00435432"/>
    <w:rsid w:val="00436F5F"/>
    <w:rsid w:val="00437244"/>
    <w:rsid w:val="0044045F"/>
    <w:rsid w:val="004409BE"/>
    <w:rsid w:val="004432BA"/>
    <w:rsid w:val="004446F4"/>
    <w:rsid w:val="00445198"/>
    <w:rsid w:val="00450292"/>
    <w:rsid w:val="00452DCB"/>
    <w:rsid w:val="00453025"/>
    <w:rsid w:val="004547B8"/>
    <w:rsid w:val="00455748"/>
    <w:rsid w:val="004613D0"/>
    <w:rsid w:val="00461A4C"/>
    <w:rsid w:val="00461B2B"/>
    <w:rsid w:val="00465109"/>
    <w:rsid w:val="0046561F"/>
    <w:rsid w:val="00466F2B"/>
    <w:rsid w:val="00467067"/>
    <w:rsid w:val="00471765"/>
    <w:rsid w:val="00471850"/>
    <w:rsid w:val="00472468"/>
    <w:rsid w:val="00472996"/>
    <w:rsid w:val="0047360E"/>
    <w:rsid w:val="00473B5A"/>
    <w:rsid w:val="0047413B"/>
    <w:rsid w:val="0047422A"/>
    <w:rsid w:val="00474C07"/>
    <w:rsid w:val="0047561C"/>
    <w:rsid w:val="00475FF9"/>
    <w:rsid w:val="00476259"/>
    <w:rsid w:val="0048172C"/>
    <w:rsid w:val="00481D5D"/>
    <w:rsid w:val="00483B7B"/>
    <w:rsid w:val="00484D75"/>
    <w:rsid w:val="0049057F"/>
    <w:rsid w:val="00490A8F"/>
    <w:rsid w:val="00491BC3"/>
    <w:rsid w:val="00493614"/>
    <w:rsid w:val="004969E0"/>
    <w:rsid w:val="00497054"/>
    <w:rsid w:val="004A0667"/>
    <w:rsid w:val="004A437A"/>
    <w:rsid w:val="004A51B9"/>
    <w:rsid w:val="004A74CC"/>
    <w:rsid w:val="004B051C"/>
    <w:rsid w:val="004B6F68"/>
    <w:rsid w:val="004C1BDE"/>
    <w:rsid w:val="004C2352"/>
    <w:rsid w:val="004C5CEF"/>
    <w:rsid w:val="004C6B76"/>
    <w:rsid w:val="004D05AF"/>
    <w:rsid w:val="004D185E"/>
    <w:rsid w:val="004D22DC"/>
    <w:rsid w:val="004D4F73"/>
    <w:rsid w:val="004E169A"/>
    <w:rsid w:val="004E1A14"/>
    <w:rsid w:val="004E2368"/>
    <w:rsid w:val="004E2607"/>
    <w:rsid w:val="004E3ED9"/>
    <w:rsid w:val="004E4377"/>
    <w:rsid w:val="004E486A"/>
    <w:rsid w:val="004F01F9"/>
    <w:rsid w:val="004F1D0F"/>
    <w:rsid w:val="004F23D0"/>
    <w:rsid w:val="004F31F3"/>
    <w:rsid w:val="004F4A35"/>
    <w:rsid w:val="004F5FED"/>
    <w:rsid w:val="004F6239"/>
    <w:rsid w:val="004F69AE"/>
    <w:rsid w:val="00500B85"/>
    <w:rsid w:val="005022A7"/>
    <w:rsid w:val="00506714"/>
    <w:rsid w:val="00506EDF"/>
    <w:rsid w:val="0050753A"/>
    <w:rsid w:val="00513F0E"/>
    <w:rsid w:val="00514447"/>
    <w:rsid w:val="00515435"/>
    <w:rsid w:val="00516454"/>
    <w:rsid w:val="00516D79"/>
    <w:rsid w:val="005214D5"/>
    <w:rsid w:val="0052243B"/>
    <w:rsid w:val="00523D8E"/>
    <w:rsid w:val="0052637E"/>
    <w:rsid w:val="0052666B"/>
    <w:rsid w:val="00526A6A"/>
    <w:rsid w:val="00527823"/>
    <w:rsid w:val="00530FBD"/>
    <w:rsid w:val="00532D93"/>
    <w:rsid w:val="0053441B"/>
    <w:rsid w:val="00536295"/>
    <w:rsid w:val="00536315"/>
    <w:rsid w:val="00540207"/>
    <w:rsid w:val="005402B2"/>
    <w:rsid w:val="005420EA"/>
    <w:rsid w:val="005427C8"/>
    <w:rsid w:val="00543294"/>
    <w:rsid w:val="00543797"/>
    <w:rsid w:val="0054433B"/>
    <w:rsid w:val="00544748"/>
    <w:rsid w:val="0055079A"/>
    <w:rsid w:val="00550DF4"/>
    <w:rsid w:val="00551004"/>
    <w:rsid w:val="0055153B"/>
    <w:rsid w:val="005523ED"/>
    <w:rsid w:val="005534AA"/>
    <w:rsid w:val="00553522"/>
    <w:rsid w:val="0055657A"/>
    <w:rsid w:val="0055674B"/>
    <w:rsid w:val="0055682F"/>
    <w:rsid w:val="00561B7F"/>
    <w:rsid w:val="00561E08"/>
    <w:rsid w:val="005621D5"/>
    <w:rsid w:val="00563838"/>
    <w:rsid w:val="00565075"/>
    <w:rsid w:val="005655FF"/>
    <w:rsid w:val="00565755"/>
    <w:rsid w:val="00566AA0"/>
    <w:rsid w:val="00566D71"/>
    <w:rsid w:val="00567A0F"/>
    <w:rsid w:val="00567D91"/>
    <w:rsid w:val="00570202"/>
    <w:rsid w:val="005709AC"/>
    <w:rsid w:val="005740C9"/>
    <w:rsid w:val="00575DB6"/>
    <w:rsid w:val="00581EA1"/>
    <w:rsid w:val="00584385"/>
    <w:rsid w:val="00586F72"/>
    <w:rsid w:val="00587A70"/>
    <w:rsid w:val="00590BC3"/>
    <w:rsid w:val="005924C1"/>
    <w:rsid w:val="005942BE"/>
    <w:rsid w:val="00594DE3"/>
    <w:rsid w:val="00594FBB"/>
    <w:rsid w:val="005A0B0E"/>
    <w:rsid w:val="005A1041"/>
    <w:rsid w:val="005A17F1"/>
    <w:rsid w:val="005A1F05"/>
    <w:rsid w:val="005A202F"/>
    <w:rsid w:val="005A263E"/>
    <w:rsid w:val="005A407C"/>
    <w:rsid w:val="005A65E4"/>
    <w:rsid w:val="005A7201"/>
    <w:rsid w:val="005A737F"/>
    <w:rsid w:val="005A7BEB"/>
    <w:rsid w:val="005B0585"/>
    <w:rsid w:val="005B1A8B"/>
    <w:rsid w:val="005B216E"/>
    <w:rsid w:val="005B2768"/>
    <w:rsid w:val="005B37BF"/>
    <w:rsid w:val="005B41E5"/>
    <w:rsid w:val="005B432A"/>
    <w:rsid w:val="005B4F9A"/>
    <w:rsid w:val="005B7547"/>
    <w:rsid w:val="005B7A01"/>
    <w:rsid w:val="005C0037"/>
    <w:rsid w:val="005C0BF7"/>
    <w:rsid w:val="005C1DB0"/>
    <w:rsid w:val="005C3100"/>
    <w:rsid w:val="005C3995"/>
    <w:rsid w:val="005C7F99"/>
    <w:rsid w:val="005D178B"/>
    <w:rsid w:val="005D3A8F"/>
    <w:rsid w:val="005D4A6C"/>
    <w:rsid w:val="005D50A5"/>
    <w:rsid w:val="005E026C"/>
    <w:rsid w:val="005E0802"/>
    <w:rsid w:val="005E148C"/>
    <w:rsid w:val="005E2E4D"/>
    <w:rsid w:val="005E558D"/>
    <w:rsid w:val="005E6D3B"/>
    <w:rsid w:val="005F0B83"/>
    <w:rsid w:val="005F0DA9"/>
    <w:rsid w:val="005F57BF"/>
    <w:rsid w:val="005F6430"/>
    <w:rsid w:val="005F64FD"/>
    <w:rsid w:val="005F7236"/>
    <w:rsid w:val="005F7A41"/>
    <w:rsid w:val="005F7C3A"/>
    <w:rsid w:val="006012E2"/>
    <w:rsid w:val="006038AD"/>
    <w:rsid w:val="00604DA1"/>
    <w:rsid w:val="00605641"/>
    <w:rsid w:val="00606B1B"/>
    <w:rsid w:val="006079D4"/>
    <w:rsid w:val="00607BD3"/>
    <w:rsid w:val="00611021"/>
    <w:rsid w:val="00611847"/>
    <w:rsid w:val="006119C0"/>
    <w:rsid w:val="006132C2"/>
    <w:rsid w:val="00613AB3"/>
    <w:rsid w:val="00615C02"/>
    <w:rsid w:val="006162E6"/>
    <w:rsid w:val="006165EF"/>
    <w:rsid w:val="00617164"/>
    <w:rsid w:val="0061761A"/>
    <w:rsid w:val="00620A8A"/>
    <w:rsid w:val="00621C46"/>
    <w:rsid w:val="0062294D"/>
    <w:rsid w:val="00622B07"/>
    <w:rsid w:val="00622D71"/>
    <w:rsid w:val="0062634E"/>
    <w:rsid w:val="0062778A"/>
    <w:rsid w:val="00627C9C"/>
    <w:rsid w:val="00627CC7"/>
    <w:rsid w:val="00631D3C"/>
    <w:rsid w:val="00633B0D"/>
    <w:rsid w:val="00634A27"/>
    <w:rsid w:val="00636EFE"/>
    <w:rsid w:val="00637292"/>
    <w:rsid w:val="0063756C"/>
    <w:rsid w:val="006413B5"/>
    <w:rsid w:val="00641FC1"/>
    <w:rsid w:val="0064393C"/>
    <w:rsid w:val="00643F66"/>
    <w:rsid w:val="00643FEB"/>
    <w:rsid w:val="0064502B"/>
    <w:rsid w:val="006450EC"/>
    <w:rsid w:val="006460C6"/>
    <w:rsid w:val="00647203"/>
    <w:rsid w:val="0064760E"/>
    <w:rsid w:val="006502C1"/>
    <w:rsid w:val="00652ACD"/>
    <w:rsid w:val="00654051"/>
    <w:rsid w:val="00654258"/>
    <w:rsid w:val="006549E6"/>
    <w:rsid w:val="00656FCD"/>
    <w:rsid w:val="00657BCC"/>
    <w:rsid w:val="0066009D"/>
    <w:rsid w:val="00660AAB"/>
    <w:rsid w:val="006627B3"/>
    <w:rsid w:val="00662893"/>
    <w:rsid w:val="00663AC6"/>
    <w:rsid w:val="00663BFE"/>
    <w:rsid w:val="00663D83"/>
    <w:rsid w:val="00663ECD"/>
    <w:rsid w:val="006648CF"/>
    <w:rsid w:val="00664DDF"/>
    <w:rsid w:val="00667638"/>
    <w:rsid w:val="0066798F"/>
    <w:rsid w:val="006704E4"/>
    <w:rsid w:val="006740F4"/>
    <w:rsid w:val="00674360"/>
    <w:rsid w:val="00674F8D"/>
    <w:rsid w:val="006761DD"/>
    <w:rsid w:val="006775B2"/>
    <w:rsid w:val="00685147"/>
    <w:rsid w:val="00690ADB"/>
    <w:rsid w:val="00690C74"/>
    <w:rsid w:val="00690FF0"/>
    <w:rsid w:val="00691763"/>
    <w:rsid w:val="00691B2D"/>
    <w:rsid w:val="00692AEE"/>
    <w:rsid w:val="006942B4"/>
    <w:rsid w:val="00694735"/>
    <w:rsid w:val="006968BB"/>
    <w:rsid w:val="006A0689"/>
    <w:rsid w:val="006A1262"/>
    <w:rsid w:val="006A2553"/>
    <w:rsid w:val="006A3032"/>
    <w:rsid w:val="006A431D"/>
    <w:rsid w:val="006A49F6"/>
    <w:rsid w:val="006A504B"/>
    <w:rsid w:val="006A5452"/>
    <w:rsid w:val="006A57C2"/>
    <w:rsid w:val="006A5B1A"/>
    <w:rsid w:val="006B1878"/>
    <w:rsid w:val="006B461D"/>
    <w:rsid w:val="006B756D"/>
    <w:rsid w:val="006B79BB"/>
    <w:rsid w:val="006B7C0A"/>
    <w:rsid w:val="006B7DE5"/>
    <w:rsid w:val="006C15F6"/>
    <w:rsid w:val="006C3326"/>
    <w:rsid w:val="006C44EA"/>
    <w:rsid w:val="006C54BC"/>
    <w:rsid w:val="006C55BD"/>
    <w:rsid w:val="006C57F5"/>
    <w:rsid w:val="006C6048"/>
    <w:rsid w:val="006C7FDB"/>
    <w:rsid w:val="006D18AB"/>
    <w:rsid w:val="006D3F30"/>
    <w:rsid w:val="006D7670"/>
    <w:rsid w:val="006E081F"/>
    <w:rsid w:val="006E0AB5"/>
    <w:rsid w:val="006E1F07"/>
    <w:rsid w:val="006E25AB"/>
    <w:rsid w:val="006E27CB"/>
    <w:rsid w:val="006E3A41"/>
    <w:rsid w:val="006E3E40"/>
    <w:rsid w:val="006E4A7F"/>
    <w:rsid w:val="006E5A11"/>
    <w:rsid w:val="006E5ABE"/>
    <w:rsid w:val="006E7BE3"/>
    <w:rsid w:val="006F0F0A"/>
    <w:rsid w:val="006F13F9"/>
    <w:rsid w:val="006F1633"/>
    <w:rsid w:val="006F2A95"/>
    <w:rsid w:val="007018C7"/>
    <w:rsid w:val="00703AD8"/>
    <w:rsid w:val="0070539B"/>
    <w:rsid w:val="00705DF5"/>
    <w:rsid w:val="007102FA"/>
    <w:rsid w:val="00711C1E"/>
    <w:rsid w:val="00712F10"/>
    <w:rsid w:val="00713705"/>
    <w:rsid w:val="007148C6"/>
    <w:rsid w:val="0071697D"/>
    <w:rsid w:val="007169E8"/>
    <w:rsid w:val="007209B5"/>
    <w:rsid w:val="007238F6"/>
    <w:rsid w:val="00723D86"/>
    <w:rsid w:val="00724F7D"/>
    <w:rsid w:val="00725034"/>
    <w:rsid w:val="0072514B"/>
    <w:rsid w:val="00726376"/>
    <w:rsid w:val="007263FD"/>
    <w:rsid w:val="00730AF3"/>
    <w:rsid w:val="007316A6"/>
    <w:rsid w:val="0073263B"/>
    <w:rsid w:val="00732E16"/>
    <w:rsid w:val="007333F0"/>
    <w:rsid w:val="00734B3E"/>
    <w:rsid w:val="00734D3C"/>
    <w:rsid w:val="0073548E"/>
    <w:rsid w:val="007356F9"/>
    <w:rsid w:val="00736166"/>
    <w:rsid w:val="00743974"/>
    <w:rsid w:val="007441B1"/>
    <w:rsid w:val="00744275"/>
    <w:rsid w:val="00744929"/>
    <w:rsid w:val="00745A8B"/>
    <w:rsid w:val="007467B7"/>
    <w:rsid w:val="00750D9F"/>
    <w:rsid w:val="007512C1"/>
    <w:rsid w:val="00753DBC"/>
    <w:rsid w:val="00754B60"/>
    <w:rsid w:val="007561FC"/>
    <w:rsid w:val="00756A90"/>
    <w:rsid w:val="0076112A"/>
    <w:rsid w:val="007615E7"/>
    <w:rsid w:val="0076293F"/>
    <w:rsid w:val="00764266"/>
    <w:rsid w:val="00767952"/>
    <w:rsid w:val="00767B54"/>
    <w:rsid w:val="00767EAA"/>
    <w:rsid w:val="00770C65"/>
    <w:rsid w:val="007736D8"/>
    <w:rsid w:val="00773C26"/>
    <w:rsid w:val="00773D81"/>
    <w:rsid w:val="00773EE5"/>
    <w:rsid w:val="0077544C"/>
    <w:rsid w:val="00777F30"/>
    <w:rsid w:val="00780471"/>
    <w:rsid w:val="00782496"/>
    <w:rsid w:val="00782EDE"/>
    <w:rsid w:val="007872AA"/>
    <w:rsid w:val="00787880"/>
    <w:rsid w:val="0079008A"/>
    <w:rsid w:val="007913C3"/>
    <w:rsid w:val="00791727"/>
    <w:rsid w:val="0079229F"/>
    <w:rsid w:val="007947B8"/>
    <w:rsid w:val="007948C3"/>
    <w:rsid w:val="00796B13"/>
    <w:rsid w:val="007A0BA0"/>
    <w:rsid w:val="007A153E"/>
    <w:rsid w:val="007A1A62"/>
    <w:rsid w:val="007A27DE"/>
    <w:rsid w:val="007A295A"/>
    <w:rsid w:val="007A2DF7"/>
    <w:rsid w:val="007A316A"/>
    <w:rsid w:val="007A3D12"/>
    <w:rsid w:val="007A4BBC"/>
    <w:rsid w:val="007A6BA9"/>
    <w:rsid w:val="007A73A0"/>
    <w:rsid w:val="007A7C38"/>
    <w:rsid w:val="007A7EC9"/>
    <w:rsid w:val="007B2A0E"/>
    <w:rsid w:val="007B4210"/>
    <w:rsid w:val="007B4C00"/>
    <w:rsid w:val="007B50A1"/>
    <w:rsid w:val="007B6FC3"/>
    <w:rsid w:val="007B738C"/>
    <w:rsid w:val="007B7614"/>
    <w:rsid w:val="007C35C2"/>
    <w:rsid w:val="007C3ECC"/>
    <w:rsid w:val="007C43A6"/>
    <w:rsid w:val="007C4AC1"/>
    <w:rsid w:val="007C4D45"/>
    <w:rsid w:val="007C76BE"/>
    <w:rsid w:val="007C78CE"/>
    <w:rsid w:val="007D35C0"/>
    <w:rsid w:val="007D39CB"/>
    <w:rsid w:val="007D4C8C"/>
    <w:rsid w:val="007E3069"/>
    <w:rsid w:val="007E3FFC"/>
    <w:rsid w:val="007E40BA"/>
    <w:rsid w:val="007E4AED"/>
    <w:rsid w:val="007F00F8"/>
    <w:rsid w:val="007F0310"/>
    <w:rsid w:val="007F1CFC"/>
    <w:rsid w:val="007F3CE0"/>
    <w:rsid w:val="007F4210"/>
    <w:rsid w:val="007F4239"/>
    <w:rsid w:val="007F5057"/>
    <w:rsid w:val="007F5E54"/>
    <w:rsid w:val="007F60B2"/>
    <w:rsid w:val="008006B7"/>
    <w:rsid w:val="0080151C"/>
    <w:rsid w:val="00802616"/>
    <w:rsid w:val="00805620"/>
    <w:rsid w:val="00811CB3"/>
    <w:rsid w:val="008121CF"/>
    <w:rsid w:val="0081498F"/>
    <w:rsid w:val="00820626"/>
    <w:rsid w:val="00822102"/>
    <w:rsid w:val="00826B1B"/>
    <w:rsid w:val="00826BA3"/>
    <w:rsid w:val="00827E63"/>
    <w:rsid w:val="00831015"/>
    <w:rsid w:val="0083246E"/>
    <w:rsid w:val="008328D0"/>
    <w:rsid w:val="00832E62"/>
    <w:rsid w:val="00833705"/>
    <w:rsid w:val="008337CA"/>
    <w:rsid w:val="00835719"/>
    <w:rsid w:val="00835D40"/>
    <w:rsid w:val="00836BC3"/>
    <w:rsid w:val="00836EBD"/>
    <w:rsid w:val="00837834"/>
    <w:rsid w:val="00840C99"/>
    <w:rsid w:val="00842872"/>
    <w:rsid w:val="00842AE0"/>
    <w:rsid w:val="00842C75"/>
    <w:rsid w:val="00843368"/>
    <w:rsid w:val="00843E9E"/>
    <w:rsid w:val="00844791"/>
    <w:rsid w:val="00844B2E"/>
    <w:rsid w:val="0084637B"/>
    <w:rsid w:val="00846F0C"/>
    <w:rsid w:val="008476F8"/>
    <w:rsid w:val="0085010E"/>
    <w:rsid w:val="008534F1"/>
    <w:rsid w:val="00860784"/>
    <w:rsid w:val="00861BCE"/>
    <w:rsid w:val="00861D71"/>
    <w:rsid w:val="008645CE"/>
    <w:rsid w:val="0086641A"/>
    <w:rsid w:val="008665D8"/>
    <w:rsid w:val="00870472"/>
    <w:rsid w:val="008708BC"/>
    <w:rsid w:val="00874774"/>
    <w:rsid w:val="00875692"/>
    <w:rsid w:val="00880459"/>
    <w:rsid w:val="00881B74"/>
    <w:rsid w:val="00881E57"/>
    <w:rsid w:val="00882E25"/>
    <w:rsid w:val="00883C17"/>
    <w:rsid w:val="008853B7"/>
    <w:rsid w:val="008865A8"/>
    <w:rsid w:val="0088688D"/>
    <w:rsid w:val="00887374"/>
    <w:rsid w:val="00890240"/>
    <w:rsid w:val="008920C9"/>
    <w:rsid w:val="00892802"/>
    <w:rsid w:val="00892D52"/>
    <w:rsid w:val="008937BF"/>
    <w:rsid w:val="008947EA"/>
    <w:rsid w:val="00895276"/>
    <w:rsid w:val="00895A9D"/>
    <w:rsid w:val="008A266E"/>
    <w:rsid w:val="008A3230"/>
    <w:rsid w:val="008A36C1"/>
    <w:rsid w:val="008A4AE7"/>
    <w:rsid w:val="008A53F8"/>
    <w:rsid w:val="008A5A39"/>
    <w:rsid w:val="008B3CB4"/>
    <w:rsid w:val="008B44F0"/>
    <w:rsid w:val="008B58E2"/>
    <w:rsid w:val="008B5912"/>
    <w:rsid w:val="008B6F54"/>
    <w:rsid w:val="008C13C3"/>
    <w:rsid w:val="008C30B5"/>
    <w:rsid w:val="008C40B4"/>
    <w:rsid w:val="008C5DD5"/>
    <w:rsid w:val="008C71F9"/>
    <w:rsid w:val="008D1521"/>
    <w:rsid w:val="008D3514"/>
    <w:rsid w:val="008D4501"/>
    <w:rsid w:val="008D58BA"/>
    <w:rsid w:val="008D6D38"/>
    <w:rsid w:val="008E0E71"/>
    <w:rsid w:val="008E2417"/>
    <w:rsid w:val="008E2FF0"/>
    <w:rsid w:val="008E351C"/>
    <w:rsid w:val="008E41F8"/>
    <w:rsid w:val="008E4A02"/>
    <w:rsid w:val="008E6B97"/>
    <w:rsid w:val="008F1B86"/>
    <w:rsid w:val="008F2110"/>
    <w:rsid w:val="008F2245"/>
    <w:rsid w:val="008F3D74"/>
    <w:rsid w:val="008F4619"/>
    <w:rsid w:val="008F5224"/>
    <w:rsid w:val="008F71C5"/>
    <w:rsid w:val="008F73BF"/>
    <w:rsid w:val="008F7624"/>
    <w:rsid w:val="00900399"/>
    <w:rsid w:val="0090215F"/>
    <w:rsid w:val="00902A08"/>
    <w:rsid w:val="00904801"/>
    <w:rsid w:val="0091065B"/>
    <w:rsid w:val="00911908"/>
    <w:rsid w:val="009121F7"/>
    <w:rsid w:val="00913D8A"/>
    <w:rsid w:val="00914101"/>
    <w:rsid w:val="00915977"/>
    <w:rsid w:val="0091688C"/>
    <w:rsid w:val="0092044C"/>
    <w:rsid w:val="00921A9C"/>
    <w:rsid w:val="00922765"/>
    <w:rsid w:val="00923D57"/>
    <w:rsid w:val="00924072"/>
    <w:rsid w:val="00924918"/>
    <w:rsid w:val="0092496B"/>
    <w:rsid w:val="0092768B"/>
    <w:rsid w:val="00927E9C"/>
    <w:rsid w:val="00930780"/>
    <w:rsid w:val="0093082F"/>
    <w:rsid w:val="00930874"/>
    <w:rsid w:val="009312C3"/>
    <w:rsid w:val="0093185C"/>
    <w:rsid w:val="009319CE"/>
    <w:rsid w:val="00932312"/>
    <w:rsid w:val="00932A94"/>
    <w:rsid w:val="009344F3"/>
    <w:rsid w:val="0093555D"/>
    <w:rsid w:val="00937896"/>
    <w:rsid w:val="009404F9"/>
    <w:rsid w:val="00942488"/>
    <w:rsid w:val="00942A62"/>
    <w:rsid w:val="009440A0"/>
    <w:rsid w:val="00944D87"/>
    <w:rsid w:val="0094554F"/>
    <w:rsid w:val="009458C7"/>
    <w:rsid w:val="009469FD"/>
    <w:rsid w:val="00947F7E"/>
    <w:rsid w:val="0095113E"/>
    <w:rsid w:val="00951D70"/>
    <w:rsid w:val="00952A30"/>
    <w:rsid w:val="00953BA3"/>
    <w:rsid w:val="0095433B"/>
    <w:rsid w:val="009548CF"/>
    <w:rsid w:val="0095596E"/>
    <w:rsid w:val="00960417"/>
    <w:rsid w:val="009612AF"/>
    <w:rsid w:val="0096215F"/>
    <w:rsid w:val="00962BC3"/>
    <w:rsid w:val="00963AFC"/>
    <w:rsid w:val="009658CE"/>
    <w:rsid w:val="00970412"/>
    <w:rsid w:val="00970875"/>
    <w:rsid w:val="0097257E"/>
    <w:rsid w:val="009725C6"/>
    <w:rsid w:val="009744C1"/>
    <w:rsid w:val="009746EB"/>
    <w:rsid w:val="00974B52"/>
    <w:rsid w:val="009806BD"/>
    <w:rsid w:val="009850EF"/>
    <w:rsid w:val="00987112"/>
    <w:rsid w:val="00990306"/>
    <w:rsid w:val="00993199"/>
    <w:rsid w:val="00994CA7"/>
    <w:rsid w:val="00996A50"/>
    <w:rsid w:val="009974B0"/>
    <w:rsid w:val="009A1E90"/>
    <w:rsid w:val="009A3171"/>
    <w:rsid w:val="009A344E"/>
    <w:rsid w:val="009A424D"/>
    <w:rsid w:val="009A6FBE"/>
    <w:rsid w:val="009A7312"/>
    <w:rsid w:val="009A7610"/>
    <w:rsid w:val="009B07F0"/>
    <w:rsid w:val="009B0EAF"/>
    <w:rsid w:val="009B1AAF"/>
    <w:rsid w:val="009B1D7C"/>
    <w:rsid w:val="009B3F3C"/>
    <w:rsid w:val="009B625F"/>
    <w:rsid w:val="009C0D7F"/>
    <w:rsid w:val="009C2F3F"/>
    <w:rsid w:val="009C637B"/>
    <w:rsid w:val="009C79BB"/>
    <w:rsid w:val="009C7CAE"/>
    <w:rsid w:val="009D0356"/>
    <w:rsid w:val="009D1BF0"/>
    <w:rsid w:val="009D3B92"/>
    <w:rsid w:val="009D5229"/>
    <w:rsid w:val="009D53C0"/>
    <w:rsid w:val="009E1A93"/>
    <w:rsid w:val="009E1DE0"/>
    <w:rsid w:val="009E26B3"/>
    <w:rsid w:val="009E2BE7"/>
    <w:rsid w:val="009E37DD"/>
    <w:rsid w:val="009E43F1"/>
    <w:rsid w:val="009E55A5"/>
    <w:rsid w:val="009E579B"/>
    <w:rsid w:val="009E66C1"/>
    <w:rsid w:val="009E6CF2"/>
    <w:rsid w:val="009E722A"/>
    <w:rsid w:val="009E76D3"/>
    <w:rsid w:val="009E7736"/>
    <w:rsid w:val="009E7B3C"/>
    <w:rsid w:val="009F2FFB"/>
    <w:rsid w:val="009F3D5D"/>
    <w:rsid w:val="009F430D"/>
    <w:rsid w:val="009F6A8C"/>
    <w:rsid w:val="009F7AC7"/>
    <w:rsid w:val="00A016E7"/>
    <w:rsid w:val="00A0180A"/>
    <w:rsid w:val="00A02139"/>
    <w:rsid w:val="00A031EF"/>
    <w:rsid w:val="00A047CD"/>
    <w:rsid w:val="00A056D4"/>
    <w:rsid w:val="00A071A5"/>
    <w:rsid w:val="00A0724B"/>
    <w:rsid w:val="00A074A2"/>
    <w:rsid w:val="00A107BA"/>
    <w:rsid w:val="00A121CE"/>
    <w:rsid w:val="00A13413"/>
    <w:rsid w:val="00A14A4D"/>
    <w:rsid w:val="00A14BE1"/>
    <w:rsid w:val="00A15573"/>
    <w:rsid w:val="00A173A3"/>
    <w:rsid w:val="00A2154B"/>
    <w:rsid w:val="00A2170A"/>
    <w:rsid w:val="00A22478"/>
    <w:rsid w:val="00A22E17"/>
    <w:rsid w:val="00A25319"/>
    <w:rsid w:val="00A253EA"/>
    <w:rsid w:val="00A25AED"/>
    <w:rsid w:val="00A260C0"/>
    <w:rsid w:val="00A268E1"/>
    <w:rsid w:val="00A32E23"/>
    <w:rsid w:val="00A36A73"/>
    <w:rsid w:val="00A37662"/>
    <w:rsid w:val="00A42904"/>
    <w:rsid w:val="00A42C63"/>
    <w:rsid w:val="00A42F76"/>
    <w:rsid w:val="00A45669"/>
    <w:rsid w:val="00A46B87"/>
    <w:rsid w:val="00A47109"/>
    <w:rsid w:val="00A51000"/>
    <w:rsid w:val="00A51F88"/>
    <w:rsid w:val="00A53162"/>
    <w:rsid w:val="00A559AA"/>
    <w:rsid w:val="00A602C1"/>
    <w:rsid w:val="00A61B1A"/>
    <w:rsid w:val="00A62D89"/>
    <w:rsid w:val="00A637F7"/>
    <w:rsid w:val="00A63C58"/>
    <w:rsid w:val="00A63D73"/>
    <w:rsid w:val="00A63E08"/>
    <w:rsid w:val="00A65786"/>
    <w:rsid w:val="00A65C45"/>
    <w:rsid w:val="00A6769A"/>
    <w:rsid w:val="00A67A8E"/>
    <w:rsid w:val="00A70F40"/>
    <w:rsid w:val="00A72541"/>
    <w:rsid w:val="00A73EFC"/>
    <w:rsid w:val="00A7623A"/>
    <w:rsid w:val="00A77015"/>
    <w:rsid w:val="00A77923"/>
    <w:rsid w:val="00A805E9"/>
    <w:rsid w:val="00A81347"/>
    <w:rsid w:val="00A81623"/>
    <w:rsid w:val="00A83F99"/>
    <w:rsid w:val="00A847C8"/>
    <w:rsid w:val="00A90326"/>
    <w:rsid w:val="00A91466"/>
    <w:rsid w:val="00A9497B"/>
    <w:rsid w:val="00A94EB8"/>
    <w:rsid w:val="00A950A8"/>
    <w:rsid w:val="00A95671"/>
    <w:rsid w:val="00A964D6"/>
    <w:rsid w:val="00A969CA"/>
    <w:rsid w:val="00A973D8"/>
    <w:rsid w:val="00AA2112"/>
    <w:rsid w:val="00AA501F"/>
    <w:rsid w:val="00AB20B4"/>
    <w:rsid w:val="00AB4499"/>
    <w:rsid w:val="00AB5614"/>
    <w:rsid w:val="00AB57E6"/>
    <w:rsid w:val="00AB6667"/>
    <w:rsid w:val="00AB7B82"/>
    <w:rsid w:val="00AC1711"/>
    <w:rsid w:val="00AC314F"/>
    <w:rsid w:val="00AC5115"/>
    <w:rsid w:val="00AC5422"/>
    <w:rsid w:val="00AC6A12"/>
    <w:rsid w:val="00AD0794"/>
    <w:rsid w:val="00AD0DFE"/>
    <w:rsid w:val="00AD2629"/>
    <w:rsid w:val="00AD2BE0"/>
    <w:rsid w:val="00AD428D"/>
    <w:rsid w:val="00AD6FF6"/>
    <w:rsid w:val="00AD79B9"/>
    <w:rsid w:val="00AD7C2B"/>
    <w:rsid w:val="00AE037C"/>
    <w:rsid w:val="00AE0576"/>
    <w:rsid w:val="00AE117B"/>
    <w:rsid w:val="00AE5EC8"/>
    <w:rsid w:val="00AE68CF"/>
    <w:rsid w:val="00AE7797"/>
    <w:rsid w:val="00AF339E"/>
    <w:rsid w:val="00AF3DFE"/>
    <w:rsid w:val="00AF4FB7"/>
    <w:rsid w:val="00AF5062"/>
    <w:rsid w:val="00AF548D"/>
    <w:rsid w:val="00AF66FD"/>
    <w:rsid w:val="00AF72FF"/>
    <w:rsid w:val="00AF7504"/>
    <w:rsid w:val="00B0031D"/>
    <w:rsid w:val="00B018EF"/>
    <w:rsid w:val="00B02A5B"/>
    <w:rsid w:val="00B0375A"/>
    <w:rsid w:val="00B048EE"/>
    <w:rsid w:val="00B05CEF"/>
    <w:rsid w:val="00B10AA3"/>
    <w:rsid w:val="00B10CA8"/>
    <w:rsid w:val="00B127B5"/>
    <w:rsid w:val="00B136E3"/>
    <w:rsid w:val="00B14BBF"/>
    <w:rsid w:val="00B167FB"/>
    <w:rsid w:val="00B2038D"/>
    <w:rsid w:val="00B20D06"/>
    <w:rsid w:val="00B22E3B"/>
    <w:rsid w:val="00B2368F"/>
    <w:rsid w:val="00B237AE"/>
    <w:rsid w:val="00B27047"/>
    <w:rsid w:val="00B3029E"/>
    <w:rsid w:val="00B311C3"/>
    <w:rsid w:val="00B32370"/>
    <w:rsid w:val="00B3417A"/>
    <w:rsid w:val="00B3788F"/>
    <w:rsid w:val="00B41656"/>
    <w:rsid w:val="00B43A0C"/>
    <w:rsid w:val="00B450F1"/>
    <w:rsid w:val="00B45729"/>
    <w:rsid w:val="00B45BE8"/>
    <w:rsid w:val="00B4622E"/>
    <w:rsid w:val="00B47AA6"/>
    <w:rsid w:val="00B50D6A"/>
    <w:rsid w:val="00B51905"/>
    <w:rsid w:val="00B54CAA"/>
    <w:rsid w:val="00B554FC"/>
    <w:rsid w:val="00B55FBF"/>
    <w:rsid w:val="00B56277"/>
    <w:rsid w:val="00B57BE2"/>
    <w:rsid w:val="00B63655"/>
    <w:rsid w:val="00B63A5F"/>
    <w:rsid w:val="00B64E93"/>
    <w:rsid w:val="00B651E3"/>
    <w:rsid w:val="00B65940"/>
    <w:rsid w:val="00B65E9F"/>
    <w:rsid w:val="00B67711"/>
    <w:rsid w:val="00B702C3"/>
    <w:rsid w:val="00B72289"/>
    <w:rsid w:val="00B73C30"/>
    <w:rsid w:val="00B73F32"/>
    <w:rsid w:val="00B7405E"/>
    <w:rsid w:val="00B74222"/>
    <w:rsid w:val="00B742D3"/>
    <w:rsid w:val="00B74B64"/>
    <w:rsid w:val="00B807F0"/>
    <w:rsid w:val="00B81C9E"/>
    <w:rsid w:val="00B81D24"/>
    <w:rsid w:val="00B82ABE"/>
    <w:rsid w:val="00B83393"/>
    <w:rsid w:val="00B833D3"/>
    <w:rsid w:val="00B83FB6"/>
    <w:rsid w:val="00B84A61"/>
    <w:rsid w:val="00B84D99"/>
    <w:rsid w:val="00B85201"/>
    <w:rsid w:val="00B86C8E"/>
    <w:rsid w:val="00B91C7C"/>
    <w:rsid w:val="00B9274E"/>
    <w:rsid w:val="00B93448"/>
    <w:rsid w:val="00B93D88"/>
    <w:rsid w:val="00B949E6"/>
    <w:rsid w:val="00B955E5"/>
    <w:rsid w:val="00B96ADE"/>
    <w:rsid w:val="00B96F46"/>
    <w:rsid w:val="00B97198"/>
    <w:rsid w:val="00B975F0"/>
    <w:rsid w:val="00BA1E20"/>
    <w:rsid w:val="00BA232B"/>
    <w:rsid w:val="00BA3DD2"/>
    <w:rsid w:val="00BA43CF"/>
    <w:rsid w:val="00BA4B44"/>
    <w:rsid w:val="00BA4B82"/>
    <w:rsid w:val="00BA4F5C"/>
    <w:rsid w:val="00BB0501"/>
    <w:rsid w:val="00BB188B"/>
    <w:rsid w:val="00BB242F"/>
    <w:rsid w:val="00BB2788"/>
    <w:rsid w:val="00BB3339"/>
    <w:rsid w:val="00BB3540"/>
    <w:rsid w:val="00BB53B5"/>
    <w:rsid w:val="00BB5B82"/>
    <w:rsid w:val="00BB6DB8"/>
    <w:rsid w:val="00BC0233"/>
    <w:rsid w:val="00BC10A9"/>
    <w:rsid w:val="00BC210B"/>
    <w:rsid w:val="00BC2C43"/>
    <w:rsid w:val="00BC2CE5"/>
    <w:rsid w:val="00BC3A00"/>
    <w:rsid w:val="00BC6028"/>
    <w:rsid w:val="00BC7836"/>
    <w:rsid w:val="00BC7F80"/>
    <w:rsid w:val="00BD0018"/>
    <w:rsid w:val="00BD0ADE"/>
    <w:rsid w:val="00BD1DE6"/>
    <w:rsid w:val="00BD1EFB"/>
    <w:rsid w:val="00BD2D22"/>
    <w:rsid w:val="00BD45D1"/>
    <w:rsid w:val="00BD5919"/>
    <w:rsid w:val="00BD6432"/>
    <w:rsid w:val="00BE57A4"/>
    <w:rsid w:val="00BF0226"/>
    <w:rsid w:val="00BF0F29"/>
    <w:rsid w:val="00BF0F59"/>
    <w:rsid w:val="00BF1787"/>
    <w:rsid w:val="00BF1DB6"/>
    <w:rsid w:val="00BF2B3C"/>
    <w:rsid w:val="00BF425F"/>
    <w:rsid w:val="00BF4FF0"/>
    <w:rsid w:val="00BF5909"/>
    <w:rsid w:val="00BF5FC4"/>
    <w:rsid w:val="00BF6CCD"/>
    <w:rsid w:val="00C008D6"/>
    <w:rsid w:val="00C01CE2"/>
    <w:rsid w:val="00C03994"/>
    <w:rsid w:val="00C04D71"/>
    <w:rsid w:val="00C068C8"/>
    <w:rsid w:val="00C07A15"/>
    <w:rsid w:val="00C07B74"/>
    <w:rsid w:val="00C1056E"/>
    <w:rsid w:val="00C10854"/>
    <w:rsid w:val="00C10F19"/>
    <w:rsid w:val="00C11A0D"/>
    <w:rsid w:val="00C11ACD"/>
    <w:rsid w:val="00C206FF"/>
    <w:rsid w:val="00C21483"/>
    <w:rsid w:val="00C216C2"/>
    <w:rsid w:val="00C21856"/>
    <w:rsid w:val="00C23457"/>
    <w:rsid w:val="00C3019F"/>
    <w:rsid w:val="00C30C13"/>
    <w:rsid w:val="00C329EF"/>
    <w:rsid w:val="00C329FA"/>
    <w:rsid w:val="00C340D6"/>
    <w:rsid w:val="00C342AD"/>
    <w:rsid w:val="00C351D9"/>
    <w:rsid w:val="00C3526A"/>
    <w:rsid w:val="00C352EA"/>
    <w:rsid w:val="00C37A8C"/>
    <w:rsid w:val="00C37FCF"/>
    <w:rsid w:val="00C42298"/>
    <w:rsid w:val="00C4235A"/>
    <w:rsid w:val="00C42381"/>
    <w:rsid w:val="00C42D0A"/>
    <w:rsid w:val="00C45CD1"/>
    <w:rsid w:val="00C4622D"/>
    <w:rsid w:val="00C47527"/>
    <w:rsid w:val="00C500FD"/>
    <w:rsid w:val="00C50170"/>
    <w:rsid w:val="00C5061B"/>
    <w:rsid w:val="00C50CAF"/>
    <w:rsid w:val="00C5307B"/>
    <w:rsid w:val="00C563A7"/>
    <w:rsid w:val="00C5642F"/>
    <w:rsid w:val="00C56AB0"/>
    <w:rsid w:val="00C57F76"/>
    <w:rsid w:val="00C605FF"/>
    <w:rsid w:val="00C61FBB"/>
    <w:rsid w:val="00C6281F"/>
    <w:rsid w:val="00C643F6"/>
    <w:rsid w:val="00C6610F"/>
    <w:rsid w:val="00C6725E"/>
    <w:rsid w:val="00C715C8"/>
    <w:rsid w:val="00C717B9"/>
    <w:rsid w:val="00C745B6"/>
    <w:rsid w:val="00C77471"/>
    <w:rsid w:val="00C80233"/>
    <w:rsid w:val="00C80320"/>
    <w:rsid w:val="00C80582"/>
    <w:rsid w:val="00C81B4D"/>
    <w:rsid w:val="00C81E30"/>
    <w:rsid w:val="00C82A61"/>
    <w:rsid w:val="00C83554"/>
    <w:rsid w:val="00C8534D"/>
    <w:rsid w:val="00C92FE7"/>
    <w:rsid w:val="00C93AA7"/>
    <w:rsid w:val="00C943D6"/>
    <w:rsid w:val="00C94BB7"/>
    <w:rsid w:val="00C95671"/>
    <w:rsid w:val="00C979C3"/>
    <w:rsid w:val="00C97ADC"/>
    <w:rsid w:val="00CA1191"/>
    <w:rsid w:val="00CA4FB1"/>
    <w:rsid w:val="00CA57ED"/>
    <w:rsid w:val="00CB14FD"/>
    <w:rsid w:val="00CB53F1"/>
    <w:rsid w:val="00CB5BFA"/>
    <w:rsid w:val="00CB627A"/>
    <w:rsid w:val="00CB6994"/>
    <w:rsid w:val="00CB6BE3"/>
    <w:rsid w:val="00CB7062"/>
    <w:rsid w:val="00CB7BDC"/>
    <w:rsid w:val="00CC0D3A"/>
    <w:rsid w:val="00CC14C3"/>
    <w:rsid w:val="00CC1941"/>
    <w:rsid w:val="00CC1BE2"/>
    <w:rsid w:val="00CC27F4"/>
    <w:rsid w:val="00CC5B7F"/>
    <w:rsid w:val="00CC7993"/>
    <w:rsid w:val="00CC7B42"/>
    <w:rsid w:val="00CC7FB2"/>
    <w:rsid w:val="00CC7FC7"/>
    <w:rsid w:val="00CD001F"/>
    <w:rsid w:val="00CD0667"/>
    <w:rsid w:val="00CD0D16"/>
    <w:rsid w:val="00CD4B39"/>
    <w:rsid w:val="00CD5579"/>
    <w:rsid w:val="00CD6B1E"/>
    <w:rsid w:val="00CD7DB9"/>
    <w:rsid w:val="00CE02D1"/>
    <w:rsid w:val="00CE0676"/>
    <w:rsid w:val="00CE083B"/>
    <w:rsid w:val="00CE0F27"/>
    <w:rsid w:val="00CE2A6D"/>
    <w:rsid w:val="00CE3987"/>
    <w:rsid w:val="00CE4831"/>
    <w:rsid w:val="00CE4EA4"/>
    <w:rsid w:val="00CE5439"/>
    <w:rsid w:val="00CE7148"/>
    <w:rsid w:val="00CE7EC3"/>
    <w:rsid w:val="00CF1C6A"/>
    <w:rsid w:val="00CF38E6"/>
    <w:rsid w:val="00CF5485"/>
    <w:rsid w:val="00CF6739"/>
    <w:rsid w:val="00CF74E7"/>
    <w:rsid w:val="00D007FB"/>
    <w:rsid w:val="00D03FC7"/>
    <w:rsid w:val="00D04936"/>
    <w:rsid w:val="00D07275"/>
    <w:rsid w:val="00D126AD"/>
    <w:rsid w:val="00D12C1F"/>
    <w:rsid w:val="00D155D3"/>
    <w:rsid w:val="00D21E65"/>
    <w:rsid w:val="00D22C60"/>
    <w:rsid w:val="00D2351C"/>
    <w:rsid w:val="00D24D3D"/>
    <w:rsid w:val="00D307C4"/>
    <w:rsid w:val="00D34875"/>
    <w:rsid w:val="00D363BC"/>
    <w:rsid w:val="00D37BBE"/>
    <w:rsid w:val="00D40B67"/>
    <w:rsid w:val="00D426F1"/>
    <w:rsid w:val="00D45B9B"/>
    <w:rsid w:val="00D45E7D"/>
    <w:rsid w:val="00D4604D"/>
    <w:rsid w:val="00D46AFB"/>
    <w:rsid w:val="00D47ACA"/>
    <w:rsid w:val="00D47F9C"/>
    <w:rsid w:val="00D50871"/>
    <w:rsid w:val="00D525C9"/>
    <w:rsid w:val="00D55931"/>
    <w:rsid w:val="00D609C2"/>
    <w:rsid w:val="00D60F8D"/>
    <w:rsid w:val="00D631DB"/>
    <w:rsid w:val="00D63765"/>
    <w:rsid w:val="00D642C6"/>
    <w:rsid w:val="00D656F4"/>
    <w:rsid w:val="00D658B3"/>
    <w:rsid w:val="00D65CDC"/>
    <w:rsid w:val="00D65E70"/>
    <w:rsid w:val="00D668B9"/>
    <w:rsid w:val="00D6738E"/>
    <w:rsid w:val="00D73F50"/>
    <w:rsid w:val="00D76D08"/>
    <w:rsid w:val="00D77F27"/>
    <w:rsid w:val="00D80ACA"/>
    <w:rsid w:val="00D80CFE"/>
    <w:rsid w:val="00D80E87"/>
    <w:rsid w:val="00D827FD"/>
    <w:rsid w:val="00D82C42"/>
    <w:rsid w:val="00D83353"/>
    <w:rsid w:val="00D859FF"/>
    <w:rsid w:val="00D85B0C"/>
    <w:rsid w:val="00D870AA"/>
    <w:rsid w:val="00D871AF"/>
    <w:rsid w:val="00D902DF"/>
    <w:rsid w:val="00D9106F"/>
    <w:rsid w:val="00D91A84"/>
    <w:rsid w:val="00D9254A"/>
    <w:rsid w:val="00D93500"/>
    <w:rsid w:val="00D935FB"/>
    <w:rsid w:val="00D93989"/>
    <w:rsid w:val="00D93A2B"/>
    <w:rsid w:val="00D963B4"/>
    <w:rsid w:val="00DA025C"/>
    <w:rsid w:val="00DA0A69"/>
    <w:rsid w:val="00DA0B29"/>
    <w:rsid w:val="00DA335D"/>
    <w:rsid w:val="00DA4AB0"/>
    <w:rsid w:val="00DA7794"/>
    <w:rsid w:val="00DB25A8"/>
    <w:rsid w:val="00DB4AD8"/>
    <w:rsid w:val="00DC0E3C"/>
    <w:rsid w:val="00DC1C44"/>
    <w:rsid w:val="00DC1DE5"/>
    <w:rsid w:val="00DC1E12"/>
    <w:rsid w:val="00DC1EA5"/>
    <w:rsid w:val="00DC2D97"/>
    <w:rsid w:val="00DC7BF2"/>
    <w:rsid w:val="00DD0C86"/>
    <w:rsid w:val="00DD48DD"/>
    <w:rsid w:val="00DD709C"/>
    <w:rsid w:val="00DD71B4"/>
    <w:rsid w:val="00DD71F4"/>
    <w:rsid w:val="00DE0D8B"/>
    <w:rsid w:val="00DE1A7E"/>
    <w:rsid w:val="00DE4460"/>
    <w:rsid w:val="00DE5B69"/>
    <w:rsid w:val="00DE5F77"/>
    <w:rsid w:val="00DE6C10"/>
    <w:rsid w:val="00DE7500"/>
    <w:rsid w:val="00DE768B"/>
    <w:rsid w:val="00DE7B1F"/>
    <w:rsid w:val="00DE7DB3"/>
    <w:rsid w:val="00DF06A5"/>
    <w:rsid w:val="00DF27EA"/>
    <w:rsid w:val="00DF427E"/>
    <w:rsid w:val="00DF5761"/>
    <w:rsid w:val="00DF6B47"/>
    <w:rsid w:val="00E00E90"/>
    <w:rsid w:val="00E06695"/>
    <w:rsid w:val="00E06AB2"/>
    <w:rsid w:val="00E12A05"/>
    <w:rsid w:val="00E15D67"/>
    <w:rsid w:val="00E21BD8"/>
    <w:rsid w:val="00E22585"/>
    <w:rsid w:val="00E22C42"/>
    <w:rsid w:val="00E22E07"/>
    <w:rsid w:val="00E22E6B"/>
    <w:rsid w:val="00E23365"/>
    <w:rsid w:val="00E23C7D"/>
    <w:rsid w:val="00E23D76"/>
    <w:rsid w:val="00E25209"/>
    <w:rsid w:val="00E2532D"/>
    <w:rsid w:val="00E2642B"/>
    <w:rsid w:val="00E309B9"/>
    <w:rsid w:val="00E32C85"/>
    <w:rsid w:val="00E330DE"/>
    <w:rsid w:val="00E33B7B"/>
    <w:rsid w:val="00E34741"/>
    <w:rsid w:val="00E352A6"/>
    <w:rsid w:val="00E354E9"/>
    <w:rsid w:val="00E35DE3"/>
    <w:rsid w:val="00E3674F"/>
    <w:rsid w:val="00E36C08"/>
    <w:rsid w:val="00E425D8"/>
    <w:rsid w:val="00E44334"/>
    <w:rsid w:val="00E45024"/>
    <w:rsid w:val="00E45FEF"/>
    <w:rsid w:val="00E467C5"/>
    <w:rsid w:val="00E50D39"/>
    <w:rsid w:val="00E53CDC"/>
    <w:rsid w:val="00E55ADD"/>
    <w:rsid w:val="00E5668C"/>
    <w:rsid w:val="00E56CDC"/>
    <w:rsid w:val="00E57212"/>
    <w:rsid w:val="00E60E93"/>
    <w:rsid w:val="00E61ED2"/>
    <w:rsid w:val="00E62ADC"/>
    <w:rsid w:val="00E65C49"/>
    <w:rsid w:val="00E6622E"/>
    <w:rsid w:val="00E669A5"/>
    <w:rsid w:val="00E67527"/>
    <w:rsid w:val="00E702A3"/>
    <w:rsid w:val="00E7109E"/>
    <w:rsid w:val="00E71B6A"/>
    <w:rsid w:val="00E73534"/>
    <w:rsid w:val="00E737F5"/>
    <w:rsid w:val="00E7516E"/>
    <w:rsid w:val="00E778AA"/>
    <w:rsid w:val="00E81E01"/>
    <w:rsid w:val="00E81EA5"/>
    <w:rsid w:val="00E84C27"/>
    <w:rsid w:val="00E85021"/>
    <w:rsid w:val="00E85125"/>
    <w:rsid w:val="00E85605"/>
    <w:rsid w:val="00E86A5F"/>
    <w:rsid w:val="00E91609"/>
    <w:rsid w:val="00E932A5"/>
    <w:rsid w:val="00E944A1"/>
    <w:rsid w:val="00E96080"/>
    <w:rsid w:val="00E96C16"/>
    <w:rsid w:val="00EA11CF"/>
    <w:rsid w:val="00EA30FE"/>
    <w:rsid w:val="00EA32D8"/>
    <w:rsid w:val="00EA40EB"/>
    <w:rsid w:val="00EA4A69"/>
    <w:rsid w:val="00EA4D14"/>
    <w:rsid w:val="00EB0312"/>
    <w:rsid w:val="00EB06E7"/>
    <w:rsid w:val="00EB43D1"/>
    <w:rsid w:val="00EB6704"/>
    <w:rsid w:val="00EB7C5D"/>
    <w:rsid w:val="00EC213E"/>
    <w:rsid w:val="00EC2261"/>
    <w:rsid w:val="00EC342F"/>
    <w:rsid w:val="00EC3DC3"/>
    <w:rsid w:val="00EC46D2"/>
    <w:rsid w:val="00EC5575"/>
    <w:rsid w:val="00EC6524"/>
    <w:rsid w:val="00EC77A7"/>
    <w:rsid w:val="00ED0B23"/>
    <w:rsid w:val="00ED17CD"/>
    <w:rsid w:val="00EE0BB5"/>
    <w:rsid w:val="00EE22D7"/>
    <w:rsid w:val="00EE3894"/>
    <w:rsid w:val="00EE3AA4"/>
    <w:rsid w:val="00EE46CD"/>
    <w:rsid w:val="00EE4B2B"/>
    <w:rsid w:val="00EE725A"/>
    <w:rsid w:val="00EE77F9"/>
    <w:rsid w:val="00EF0CA8"/>
    <w:rsid w:val="00EF104D"/>
    <w:rsid w:val="00EF1737"/>
    <w:rsid w:val="00EF2233"/>
    <w:rsid w:val="00EF3837"/>
    <w:rsid w:val="00EF4907"/>
    <w:rsid w:val="00EF4F17"/>
    <w:rsid w:val="00EF54E9"/>
    <w:rsid w:val="00EF63FF"/>
    <w:rsid w:val="00EF7284"/>
    <w:rsid w:val="00F005F4"/>
    <w:rsid w:val="00F00B4D"/>
    <w:rsid w:val="00F01B2D"/>
    <w:rsid w:val="00F01C3C"/>
    <w:rsid w:val="00F041B0"/>
    <w:rsid w:val="00F041EC"/>
    <w:rsid w:val="00F0485D"/>
    <w:rsid w:val="00F0496C"/>
    <w:rsid w:val="00F07874"/>
    <w:rsid w:val="00F10051"/>
    <w:rsid w:val="00F10C0F"/>
    <w:rsid w:val="00F10E5A"/>
    <w:rsid w:val="00F140C5"/>
    <w:rsid w:val="00F14559"/>
    <w:rsid w:val="00F1498B"/>
    <w:rsid w:val="00F177C6"/>
    <w:rsid w:val="00F202E8"/>
    <w:rsid w:val="00F20FCF"/>
    <w:rsid w:val="00F21981"/>
    <w:rsid w:val="00F22B74"/>
    <w:rsid w:val="00F22D31"/>
    <w:rsid w:val="00F22FCE"/>
    <w:rsid w:val="00F2448E"/>
    <w:rsid w:val="00F24602"/>
    <w:rsid w:val="00F246C6"/>
    <w:rsid w:val="00F2552C"/>
    <w:rsid w:val="00F25C72"/>
    <w:rsid w:val="00F26BE6"/>
    <w:rsid w:val="00F30147"/>
    <w:rsid w:val="00F31BC2"/>
    <w:rsid w:val="00F31C52"/>
    <w:rsid w:val="00F337FE"/>
    <w:rsid w:val="00F35330"/>
    <w:rsid w:val="00F36C42"/>
    <w:rsid w:val="00F41C60"/>
    <w:rsid w:val="00F425DA"/>
    <w:rsid w:val="00F43D12"/>
    <w:rsid w:val="00F44B81"/>
    <w:rsid w:val="00F45AFC"/>
    <w:rsid w:val="00F45F3C"/>
    <w:rsid w:val="00F46137"/>
    <w:rsid w:val="00F472DC"/>
    <w:rsid w:val="00F479AE"/>
    <w:rsid w:val="00F512CA"/>
    <w:rsid w:val="00F51F5E"/>
    <w:rsid w:val="00F52AE4"/>
    <w:rsid w:val="00F53C0F"/>
    <w:rsid w:val="00F54DE0"/>
    <w:rsid w:val="00F5563E"/>
    <w:rsid w:val="00F56AE9"/>
    <w:rsid w:val="00F6033E"/>
    <w:rsid w:val="00F616EB"/>
    <w:rsid w:val="00F62DDD"/>
    <w:rsid w:val="00F64865"/>
    <w:rsid w:val="00F65BA7"/>
    <w:rsid w:val="00F66379"/>
    <w:rsid w:val="00F668F3"/>
    <w:rsid w:val="00F66D8A"/>
    <w:rsid w:val="00F670F5"/>
    <w:rsid w:val="00F70E61"/>
    <w:rsid w:val="00F71433"/>
    <w:rsid w:val="00F716F1"/>
    <w:rsid w:val="00F721DD"/>
    <w:rsid w:val="00F726F5"/>
    <w:rsid w:val="00F728DA"/>
    <w:rsid w:val="00F73F62"/>
    <w:rsid w:val="00F75701"/>
    <w:rsid w:val="00F761E3"/>
    <w:rsid w:val="00F76680"/>
    <w:rsid w:val="00F76860"/>
    <w:rsid w:val="00F76E6C"/>
    <w:rsid w:val="00F77433"/>
    <w:rsid w:val="00F80E13"/>
    <w:rsid w:val="00F82043"/>
    <w:rsid w:val="00F85011"/>
    <w:rsid w:val="00F85137"/>
    <w:rsid w:val="00F856D0"/>
    <w:rsid w:val="00F85C35"/>
    <w:rsid w:val="00F861E6"/>
    <w:rsid w:val="00F87AAB"/>
    <w:rsid w:val="00F90978"/>
    <w:rsid w:val="00F913EA"/>
    <w:rsid w:val="00F93607"/>
    <w:rsid w:val="00F94F26"/>
    <w:rsid w:val="00F9581C"/>
    <w:rsid w:val="00F95E00"/>
    <w:rsid w:val="00F9651B"/>
    <w:rsid w:val="00F96BC5"/>
    <w:rsid w:val="00F975DA"/>
    <w:rsid w:val="00F9780E"/>
    <w:rsid w:val="00FA099F"/>
    <w:rsid w:val="00FA11E7"/>
    <w:rsid w:val="00FA1F96"/>
    <w:rsid w:val="00FA22E8"/>
    <w:rsid w:val="00FA6B37"/>
    <w:rsid w:val="00FA70E4"/>
    <w:rsid w:val="00FB0418"/>
    <w:rsid w:val="00FB2242"/>
    <w:rsid w:val="00FB2D52"/>
    <w:rsid w:val="00FB3917"/>
    <w:rsid w:val="00FB4083"/>
    <w:rsid w:val="00FB44B1"/>
    <w:rsid w:val="00FB7331"/>
    <w:rsid w:val="00FB7546"/>
    <w:rsid w:val="00FB7C38"/>
    <w:rsid w:val="00FC3D9A"/>
    <w:rsid w:val="00FC58FC"/>
    <w:rsid w:val="00FC6617"/>
    <w:rsid w:val="00FC7F61"/>
    <w:rsid w:val="00FD0CF3"/>
    <w:rsid w:val="00FD3709"/>
    <w:rsid w:val="00FE12D2"/>
    <w:rsid w:val="00FE16E7"/>
    <w:rsid w:val="00FE1F1A"/>
    <w:rsid w:val="00FE6A83"/>
    <w:rsid w:val="00FE6B98"/>
    <w:rsid w:val="00FE76B0"/>
    <w:rsid w:val="00FF0674"/>
    <w:rsid w:val="00FF2A1B"/>
    <w:rsid w:val="00FF5971"/>
    <w:rsid w:val="00FF7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58A67B"/>
  <w15:chartTrackingRefBased/>
  <w15:docId w15:val="{4C7001CA-100A-4C8A-83DB-40CCDF76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35D"/>
    <w:pPr>
      <w:spacing w:line="264" w:lineRule="auto"/>
      <w:jc w:val="both"/>
    </w:pPr>
    <w:rPr>
      <w:rFonts w:ascii="Arial" w:hAnsi="Arial"/>
      <w:sz w:val="22"/>
      <w:szCs w:val="23"/>
      <w:lang w:eastAsia="en-US"/>
    </w:rPr>
  </w:style>
  <w:style w:type="paragraph" w:styleId="berschrift1">
    <w:name w:val="heading 1"/>
    <w:basedOn w:val="Standard"/>
    <w:next w:val="Standard"/>
    <w:autoRedefine/>
    <w:qFormat/>
    <w:rsid w:val="007A6BA9"/>
    <w:pPr>
      <w:keepNext/>
      <w:spacing w:line="240" w:lineRule="auto"/>
      <w:jc w:val="left"/>
      <w:outlineLvl w:val="0"/>
    </w:pPr>
    <w:rPr>
      <w:rFonts w:cs="Arial"/>
      <w:bCs/>
      <w:kern w:val="32"/>
      <w:sz w:val="24"/>
      <w:szCs w:val="22"/>
    </w:rPr>
  </w:style>
  <w:style w:type="paragraph" w:styleId="berschrift2">
    <w:name w:val="heading 2"/>
    <w:basedOn w:val="Standard"/>
    <w:next w:val="Standard"/>
    <w:autoRedefine/>
    <w:qFormat/>
    <w:rsid w:val="00EF1737"/>
    <w:pPr>
      <w:keepNext/>
      <w:spacing w:before="240" w:after="240"/>
      <w:jc w:val="left"/>
      <w:outlineLvl w:val="1"/>
    </w:pPr>
    <w:rPr>
      <w:b/>
      <w:bCs/>
      <w:color w:val="008000"/>
      <w:sz w:val="28"/>
      <w:szCs w:val="20"/>
    </w:rPr>
  </w:style>
  <w:style w:type="paragraph" w:styleId="berschrift3">
    <w:name w:val="heading 3"/>
    <w:basedOn w:val="Standard"/>
    <w:next w:val="Standard"/>
    <w:autoRedefine/>
    <w:qFormat/>
    <w:rsid w:val="00EF1737"/>
    <w:pPr>
      <w:keepNext/>
      <w:spacing w:before="240" w:after="120"/>
      <w:jc w:val="left"/>
      <w:outlineLvl w:val="2"/>
    </w:pPr>
    <w:rPr>
      <w:b/>
      <w:bCs/>
      <w:sz w:val="24"/>
      <w:szCs w:val="26"/>
    </w:rPr>
  </w:style>
  <w:style w:type="paragraph" w:styleId="berschrift4">
    <w:name w:val="heading 4"/>
    <w:basedOn w:val="Standard"/>
    <w:next w:val="Standard"/>
    <w:autoRedefine/>
    <w:qFormat/>
    <w:rsid w:val="00EC5575"/>
    <w:pPr>
      <w:keepNext/>
      <w:spacing w:before="240" w:after="60"/>
      <w:outlineLvl w:val="3"/>
    </w:pPr>
    <w:rPr>
      <w:b/>
      <w:bCs/>
      <w:szCs w:val="28"/>
    </w:rPr>
  </w:style>
  <w:style w:type="paragraph" w:styleId="berschrift5">
    <w:name w:val="heading 5"/>
    <w:basedOn w:val="Standard"/>
    <w:next w:val="Standard"/>
    <w:qFormat/>
    <w:rsid w:val="00ED0B23"/>
    <w:pPr>
      <w:spacing w:before="240" w:after="60"/>
      <w:outlineLvl w:val="4"/>
    </w:pPr>
    <w:rPr>
      <w:b/>
      <w:bCs/>
      <w:i/>
      <w:i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rsid w:val="0027363D"/>
    <w:pPr>
      <w:tabs>
        <w:tab w:val="right" w:leader="dot" w:pos="8778"/>
      </w:tabs>
      <w:spacing w:after="240" w:line="240" w:lineRule="auto"/>
      <w:jc w:val="left"/>
    </w:pPr>
    <w:rPr>
      <w:noProof/>
      <w:szCs w:val="20"/>
      <w:lang w:eastAsia="de-DE"/>
    </w:rPr>
  </w:style>
  <w:style w:type="paragraph" w:styleId="Verzeichnis2">
    <w:name w:val="toc 2"/>
    <w:basedOn w:val="Standard"/>
    <w:next w:val="Standard"/>
    <w:autoRedefine/>
    <w:unhideWhenUsed/>
    <w:rsid w:val="00EF1737"/>
    <w:pPr>
      <w:tabs>
        <w:tab w:val="right" w:pos="8505"/>
      </w:tabs>
      <w:spacing w:after="60" w:line="240" w:lineRule="auto"/>
      <w:jc w:val="left"/>
    </w:pPr>
    <w:rPr>
      <w:rFonts w:ascii="Arial (W1)" w:hAnsi="Arial (W1)"/>
      <w:b/>
      <w:iCs/>
      <w:color w:val="008000"/>
      <w:sz w:val="20"/>
      <w:szCs w:val="20"/>
      <w:lang w:eastAsia="de-DE"/>
    </w:rPr>
  </w:style>
  <w:style w:type="paragraph" w:styleId="Verzeichnis3">
    <w:name w:val="toc 3"/>
    <w:basedOn w:val="Standard"/>
    <w:next w:val="Standard"/>
    <w:autoRedefine/>
    <w:semiHidden/>
    <w:rsid w:val="00D2351C"/>
    <w:pPr>
      <w:spacing w:after="120"/>
      <w:ind w:left="482"/>
    </w:pPr>
  </w:style>
  <w:style w:type="paragraph" w:styleId="Kommentartext">
    <w:name w:val="annotation text"/>
    <w:basedOn w:val="Standard"/>
    <w:semiHidden/>
    <w:rsid w:val="00AD2629"/>
    <w:rPr>
      <w:sz w:val="20"/>
      <w:szCs w:val="20"/>
    </w:rPr>
  </w:style>
  <w:style w:type="paragraph" w:styleId="Kopfzeile">
    <w:name w:val="header"/>
    <w:basedOn w:val="Standard"/>
    <w:link w:val="KopfzeileZchn"/>
    <w:rsid w:val="00C97ADC"/>
    <w:pPr>
      <w:tabs>
        <w:tab w:val="center" w:pos="4536"/>
        <w:tab w:val="right" w:pos="9072"/>
      </w:tabs>
    </w:pPr>
    <w:rPr>
      <w:color w:val="808080"/>
      <w:sz w:val="18"/>
    </w:rPr>
  </w:style>
  <w:style w:type="paragraph" w:styleId="Fuzeile">
    <w:name w:val="footer"/>
    <w:basedOn w:val="Standard"/>
    <w:autoRedefine/>
    <w:rsid w:val="00527823"/>
    <w:pPr>
      <w:tabs>
        <w:tab w:val="center" w:pos="4536"/>
        <w:tab w:val="right" w:pos="9072"/>
      </w:tabs>
    </w:pPr>
    <w:rPr>
      <w:sz w:val="16"/>
    </w:rPr>
  </w:style>
  <w:style w:type="paragraph" w:styleId="Funotentext">
    <w:name w:val="footnote text"/>
    <w:basedOn w:val="Standard"/>
    <w:semiHidden/>
    <w:rsid w:val="00F76680"/>
    <w:pPr>
      <w:pageBreakBefore/>
      <w:widowControl w:val="0"/>
      <w:spacing w:line="240" w:lineRule="auto"/>
      <w:jc w:val="left"/>
    </w:pPr>
    <w:rPr>
      <w:sz w:val="16"/>
      <w:szCs w:val="20"/>
    </w:rPr>
  </w:style>
  <w:style w:type="paragraph" w:styleId="Index1">
    <w:name w:val="index 1"/>
    <w:basedOn w:val="Standard"/>
    <w:next w:val="Standard"/>
    <w:autoRedefine/>
    <w:semiHidden/>
    <w:rsid w:val="00CE0F27"/>
    <w:pPr>
      <w:ind w:left="220" w:hanging="220"/>
    </w:pPr>
  </w:style>
  <w:style w:type="paragraph" w:styleId="Indexberschrift">
    <w:name w:val="index heading"/>
    <w:basedOn w:val="Standard"/>
    <w:next w:val="Index1"/>
    <w:autoRedefine/>
    <w:rsid w:val="00CE0F27"/>
    <w:pPr>
      <w:spacing w:before="240" w:after="120"/>
      <w:jc w:val="left"/>
    </w:pPr>
    <w:rPr>
      <w:rFonts w:ascii="Cambria" w:hAnsi="Cambria"/>
      <w:b/>
      <w:bCs/>
      <w:sz w:val="28"/>
      <w:szCs w:val="28"/>
    </w:rPr>
  </w:style>
  <w:style w:type="character" w:customStyle="1" w:styleId="KopfzeileZchn">
    <w:name w:val="Kopfzeile Zchn"/>
    <w:link w:val="Kopfzeile"/>
    <w:rsid w:val="00F22D31"/>
    <w:rPr>
      <w:rFonts w:ascii="Arial" w:hAnsi="Arial"/>
      <w:color w:val="808080"/>
      <w:sz w:val="18"/>
      <w:szCs w:val="23"/>
      <w:lang w:eastAsia="en-US"/>
    </w:rPr>
  </w:style>
  <w:style w:type="table" w:styleId="Tabellenraster">
    <w:name w:val="Table Grid"/>
    <w:basedOn w:val="NormaleTabelle"/>
    <w:rsid w:val="00EC3DC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ED0B23"/>
    <w:pPr>
      <w:tabs>
        <w:tab w:val="left" w:pos="2835"/>
        <w:tab w:val="left" w:pos="4253"/>
        <w:tab w:val="left" w:pos="7258"/>
      </w:tabs>
      <w:spacing w:line="240" w:lineRule="auto"/>
    </w:pPr>
    <w:rPr>
      <w:b/>
      <w:sz w:val="24"/>
      <w:szCs w:val="20"/>
      <w:lang w:eastAsia="de-DE"/>
    </w:rPr>
  </w:style>
  <w:style w:type="paragraph" w:styleId="Textkrper2">
    <w:name w:val="Body Text 2"/>
    <w:basedOn w:val="Standard"/>
    <w:rsid w:val="00ED0B23"/>
    <w:pPr>
      <w:tabs>
        <w:tab w:val="left" w:pos="2835"/>
        <w:tab w:val="left" w:pos="4253"/>
        <w:tab w:val="left" w:pos="7258"/>
      </w:tabs>
      <w:spacing w:line="240" w:lineRule="auto"/>
    </w:pPr>
    <w:rPr>
      <w:sz w:val="24"/>
      <w:szCs w:val="20"/>
      <w:lang w:eastAsia="de-DE"/>
    </w:rPr>
  </w:style>
  <w:style w:type="character" w:customStyle="1" w:styleId="TextkrperZchn">
    <w:name w:val="Textkörper Zchn"/>
    <w:link w:val="Textkrper"/>
    <w:rsid w:val="004E3ED9"/>
    <w:rPr>
      <w:rFonts w:ascii="Arial" w:hAnsi="Arial"/>
      <w:b/>
      <w:sz w:val="24"/>
    </w:rPr>
  </w:style>
  <w:style w:type="paragraph" w:customStyle="1" w:styleId="Standard5">
    <w:name w:val="Standard_5"/>
    <w:qFormat/>
    <w:rsid w:val="004E3E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830">
      <w:bodyDiv w:val="1"/>
      <w:marLeft w:val="0"/>
      <w:marRight w:val="0"/>
      <w:marTop w:val="0"/>
      <w:marBottom w:val="0"/>
      <w:divBdr>
        <w:top w:val="none" w:sz="0" w:space="0" w:color="auto"/>
        <w:left w:val="none" w:sz="0" w:space="0" w:color="auto"/>
        <w:bottom w:val="none" w:sz="0" w:space="0" w:color="auto"/>
        <w:right w:val="none" w:sz="0" w:space="0" w:color="auto"/>
      </w:divBdr>
    </w:div>
    <w:div w:id="72548576">
      <w:bodyDiv w:val="1"/>
      <w:marLeft w:val="0"/>
      <w:marRight w:val="0"/>
      <w:marTop w:val="0"/>
      <w:marBottom w:val="0"/>
      <w:divBdr>
        <w:top w:val="none" w:sz="0" w:space="0" w:color="auto"/>
        <w:left w:val="none" w:sz="0" w:space="0" w:color="auto"/>
        <w:bottom w:val="none" w:sz="0" w:space="0" w:color="auto"/>
        <w:right w:val="none" w:sz="0" w:space="0" w:color="auto"/>
      </w:divBdr>
    </w:div>
    <w:div w:id="95905026">
      <w:bodyDiv w:val="1"/>
      <w:marLeft w:val="0"/>
      <w:marRight w:val="0"/>
      <w:marTop w:val="0"/>
      <w:marBottom w:val="0"/>
      <w:divBdr>
        <w:top w:val="none" w:sz="0" w:space="0" w:color="auto"/>
        <w:left w:val="none" w:sz="0" w:space="0" w:color="auto"/>
        <w:bottom w:val="none" w:sz="0" w:space="0" w:color="auto"/>
        <w:right w:val="none" w:sz="0" w:space="0" w:color="auto"/>
      </w:divBdr>
    </w:div>
    <w:div w:id="115296221">
      <w:bodyDiv w:val="1"/>
      <w:marLeft w:val="0"/>
      <w:marRight w:val="0"/>
      <w:marTop w:val="0"/>
      <w:marBottom w:val="0"/>
      <w:divBdr>
        <w:top w:val="none" w:sz="0" w:space="0" w:color="auto"/>
        <w:left w:val="none" w:sz="0" w:space="0" w:color="auto"/>
        <w:bottom w:val="none" w:sz="0" w:space="0" w:color="auto"/>
        <w:right w:val="none" w:sz="0" w:space="0" w:color="auto"/>
      </w:divBdr>
    </w:div>
    <w:div w:id="146289333">
      <w:bodyDiv w:val="1"/>
      <w:marLeft w:val="0"/>
      <w:marRight w:val="0"/>
      <w:marTop w:val="0"/>
      <w:marBottom w:val="0"/>
      <w:divBdr>
        <w:top w:val="none" w:sz="0" w:space="0" w:color="auto"/>
        <w:left w:val="none" w:sz="0" w:space="0" w:color="auto"/>
        <w:bottom w:val="none" w:sz="0" w:space="0" w:color="auto"/>
        <w:right w:val="none" w:sz="0" w:space="0" w:color="auto"/>
      </w:divBdr>
    </w:div>
    <w:div w:id="209342080">
      <w:bodyDiv w:val="1"/>
      <w:marLeft w:val="0"/>
      <w:marRight w:val="0"/>
      <w:marTop w:val="0"/>
      <w:marBottom w:val="0"/>
      <w:divBdr>
        <w:top w:val="none" w:sz="0" w:space="0" w:color="auto"/>
        <w:left w:val="none" w:sz="0" w:space="0" w:color="auto"/>
        <w:bottom w:val="none" w:sz="0" w:space="0" w:color="auto"/>
        <w:right w:val="none" w:sz="0" w:space="0" w:color="auto"/>
      </w:divBdr>
    </w:div>
    <w:div w:id="422069753">
      <w:bodyDiv w:val="1"/>
      <w:marLeft w:val="0"/>
      <w:marRight w:val="0"/>
      <w:marTop w:val="0"/>
      <w:marBottom w:val="0"/>
      <w:divBdr>
        <w:top w:val="none" w:sz="0" w:space="0" w:color="auto"/>
        <w:left w:val="none" w:sz="0" w:space="0" w:color="auto"/>
        <w:bottom w:val="none" w:sz="0" w:space="0" w:color="auto"/>
        <w:right w:val="none" w:sz="0" w:space="0" w:color="auto"/>
      </w:divBdr>
    </w:div>
    <w:div w:id="439571847">
      <w:bodyDiv w:val="1"/>
      <w:marLeft w:val="0"/>
      <w:marRight w:val="0"/>
      <w:marTop w:val="0"/>
      <w:marBottom w:val="0"/>
      <w:divBdr>
        <w:top w:val="none" w:sz="0" w:space="0" w:color="auto"/>
        <w:left w:val="none" w:sz="0" w:space="0" w:color="auto"/>
        <w:bottom w:val="none" w:sz="0" w:space="0" w:color="auto"/>
        <w:right w:val="none" w:sz="0" w:space="0" w:color="auto"/>
      </w:divBdr>
    </w:div>
    <w:div w:id="476992240">
      <w:bodyDiv w:val="1"/>
      <w:marLeft w:val="0"/>
      <w:marRight w:val="0"/>
      <w:marTop w:val="0"/>
      <w:marBottom w:val="0"/>
      <w:divBdr>
        <w:top w:val="none" w:sz="0" w:space="0" w:color="auto"/>
        <w:left w:val="none" w:sz="0" w:space="0" w:color="auto"/>
        <w:bottom w:val="none" w:sz="0" w:space="0" w:color="auto"/>
        <w:right w:val="none" w:sz="0" w:space="0" w:color="auto"/>
      </w:divBdr>
    </w:div>
    <w:div w:id="632757077">
      <w:bodyDiv w:val="1"/>
      <w:marLeft w:val="0"/>
      <w:marRight w:val="0"/>
      <w:marTop w:val="0"/>
      <w:marBottom w:val="0"/>
      <w:divBdr>
        <w:top w:val="none" w:sz="0" w:space="0" w:color="auto"/>
        <w:left w:val="none" w:sz="0" w:space="0" w:color="auto"/>
        <w:bottom w:val="none" w:sz="0" w:space="0" w:color="auto"/>
        <w:right w:val="none" w:sz="0" w:space="0" w:color="auto"/>
      </w:divBdr>
    </w:div>
    <w:div w:id="662321473">
      <w:bodyDiv w:val="1"/>
      <w:marLeft w:val="0"/>
      <w:marRight w:val="0"/>
      <w:marTop w:val="0"/>
      <w:marBottom w:val="0"/>
      <w:divBdr>
        <w:top w:val="none" w:sz="0" w:space="0" w:color="auto"/>
        <w:left w:val="none" w:sz="0" w:space="0" w:color="auto"/>
        <w:bottom w:val="none" w:sz="0" w:space="0" w:color="auto"/>
        <w:right w:val="none" w:sz="0" w:space="0" w:color="auto"/>
      </w:divBdr>
    </w:div>
    <w:div w:id="698623931">
      <w:bodyDiv w:val="1"/>
      <w:marLeft w:val="0"/>
      <w:marRight w:val="0"/>
      <w:marTop w:val="0"/>
      <w:marBottom w:val="0"/>
      <w:divBdr>
        <w:top w:val="none" w:sz="0" w:space="0" w:color="auto"/>
        <w:left w:val="none" w:sz="0" w:space="0" w:color="auto"/>
        <w:bottom w:val="none" w:sz="0" w:space="0" w:color="auto"/>
        <w:right w:val="none" w:sz="0" w:space="0" w:color="auto"/>
      </w:divBdr>
    </w:div>
    <w:div w:id="871265615">
      <w:bodyDiv w:val="1"/>
      <w:marLeft w:val="0"/>
      <w:marRight w:val="0"/>
      <w:marTop w:val="0"/>
      <w:marBottom w:val="0"/>
      <w:divBdr>
        <w:top w:val="none" w:sz="0" w:space="0" w:color="auto"/>
        <w:left w:val="none" w:sz="0" w:space="0" w:color="auto"/>
        <w:bottom w:val="none" w:sz="0" w:space="0" w:color="auto"/>
        <w:right w:val="none" w:sz="0" w:space="0" w:color="auto"/>
      </w:divBdr>
    </w:div>
    <w:div w:id="875459949">
      <w:bodyDiv w:val="1"/>
      <w:marLeft w:val="0"/>
      <w:marRight w:val="0"/>
      <w:marTop w:val="0"/>
      <w:marBottom w:val="0"/>
      <w:divBdr>
        <w:top w:val="none" w:sz="0" w:space="0" w:color="auto"/>
        <w:left w:val="none" w:sz="0" w:space="0" w:color="auto"/>
        <w:bottom w:val="none" w:sz="0" w:space="0" w:color="auto"/>
        <w:right w:val="none" w:sz="0" w:space="0" w:color="auto"/>
      </w:divBdr>
    </w:div>
    <w:div w:id="897666589">
      <w:bodyDiv w:val="1"/>
      <w:marLeft w:val="0"/>
      <w:marRight w:val="0"/>
      <w:marTop w:val="0"/>
      <w:marBottom w:val="0"/>
      <w:divBdr>
        <w:top w:val="none" w:sz="0" w:space="0" w:color="auto"/>
        <w:left w:val="none" w:sz="0" w:space="0" w:color="auto"/>
        <w:bottom w:val="none" w:sz="0" w:space="0" w:color="auto"/>
        <w:right w:val="none" w:sz="0" w:space="0" w:color="auto"/>
      </w:divBdr>
    </w:div>
    <w:div w:id="981232632">
      <w:bodyDiv w:val="1"/>
      <w:marLeft w:val="0"/>
      <w:marRight w:val="0"/>
      <w:marTop w:val="0"/>
      <w:marBottom w:val="0"/>
      <w:divBdr>
        <w:top w:val="none" w:sz="0" w:space="0" w:color="auto"/>
        <w:left w:val="none" w:sz="0" w:space="0" w:color="auto"/>
        <w:bottom w:val="none" w:sz="0" w:space="0" w:color="auto"/>
        <w:right w:val="none" w:sz="0" w:space="0" w:color="auto"/>
      </w:divBdr>
    </w:div>
    <w:div w:id="1002585895">
      <w:bodyDiv w:val="1"/>
      <w:marLeft w:val="0"/>
      <w:marRight w:val="0"/>
      <w:marTop w:val="0"/>
      <w:marBottom w:val="0"/>
      <w:divBdr>
        <w:top w:val="none" w:sz="0" w:space="0" w:color="auto"/>
        <w:left w:val="none" w:sz="0" w:space="0" w:color="auto"/>
        <w:bottom w:val="none" w:sz="0" w:space="0" w:color="auto"/>
        <w:right w:val="none" w:sz="0" w:space="0" w:color="auto"/>
      </w:divBdr>
    </w:div>
    <w:div w:id="1081633399">
      <w:bodyDiv w:val="1"/>
      <w:marLeft w:val="0"/>
      <w:marRight w:val="0"/>
      <w:marTop w:val="0"/>
      <w:marBottom w:val="0"/>
      <w:divBdr>
        <w:top w:val="none" w:sz="0" w:space="0" w:color="auto"/>
        <w:left w:val="none" w:sz="0" w:space="0" w:color="auto"/>
        <w:bottom w:val="none" w:sz="0" w:space="0" w:color="auto"/>
        <w:right w:val="none" w:sz="0" w:space="0" w:color="auto"/>
      </w:divBdr>
    </w:div>
    <w:div w:id="1182469609">
      <w:bodyDiv w:val="1"/>
      <w:marLeft w:val="0"/>
      <w:marRight w:val="0"/>
      <w:marTop w:val="0"/>
      <w:marBottom w:val="0"/>
      <w:divBdr>
        <w:top w:val="none" w:sz="0" w:space="0" w:color="auto"/>
        <w:left w:val="none" w:sz="0" w:space="0" w:color="auto"/>
        <w:bottom w:val="none" w:sz="0" w:space="0" w:color="auto"/>
        <w:right w:val="none" w:sz="0" w:space="0" w:color="auto"/>
      </w:divBdr>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
    <w:div w:id="1386677774">
      <w:bodyDiv w:val="1"/>
      <w:marLeft w:val="0"/>
      <w:marRight w:val="0"/>
      <w:marTop w:val="0"/>
      <w:marBottom w:val="0"/>
      <w:divBdr>
        <w:top w:val="none" w:sz="0" w:space="0" w:color="auto"/>
        <w:left w:val="none" w:sz="0" w:space="0" w:color="auto"/>
        <w:bottom w:val="none" w:sz="0" w:space="0" w:color="auto"/>
        <w:right w:val="none" w:sz="0" w:space="0" w:color="auto"/>
      </w:divBdr>
    </w:div>
    <w:div w:id="1538737333">
      <w:bodyDiv w:val="1"/>
      <w:marLeft w:val="0"/>
      <w:marRight w:val="0"/>
      <w:marTop w:val="0"/>
      <w:marBottom w:val="0"/>
      <w:divBdr>
        <w:top w:val="none" w:sz="0" w:space="0" w:color="auto"/>
        <w:left w:val="none" w:sz="0" w:space="0" w:color="auto"/>
        <w:bottom w:val="none" w:sz="0" w:space="0" w:color="auto"/>
        <w:right w:val="none" w:sz="0" w:space="0" w:color="auto"/>
      </w:divBdr>
    </w:div>
    <w:div w:id="1567297798">
      <w:bodyDiv w:val="1"/>
      <w:marLeft w:val="0"/>
      <w:marRight w:val="0"/>
      <w:marTop w:val="0"/>
      <w:marBottom w:val="0"/>
      <w:divBdr>
        <w:top w:val="none" w:sz="0" w:space="0" w:color="auto"/>
        <w:left w:val="none" w:sz="0" w:space="0" w:color="auto"/>
        <w:bottom w:val="none" w:sz="0" w:space="0" w:color="auto"/>
        <w:right w:val="none" w:sz="0" w:space="0" w:color="auto"/>
      </w:divBdr>
    </w:div>
    <w:div w:id="1571959312">
      <w:bodyDiv w:val="1"/>
      <w:marLeft w:val="0"/>
      <w:marRight w:val="0"/>
      <w:marTop w:val="0"/>
      <w:marBottom w:val="0"/>
      <w:divBdr>
        <w:top w:val="none" w:sz="0" w:space="0" w:color="auto"/>
        <w:left w:val="none" w:sz="0" w:space="0" w:color="auto"/>
        <w:bottom w:val="none" w:sz="0" w:space="0" w:color="auto"/>
        <w:right w:val="none" w:sz="0" w:space="0" w:color="auto"/>
      </w:divBdr>
    </w:div>
    <w:div w:id="1659307951">
      <w:bodyDiv w:val="1"/>
      <w:marLeft w:val="0"/>
      <w:marRight w:val="0"/>
      <w:marTop w:val="0"/>
      <w:marBottom w:val="0"/>
      <w:divBdr>
        <w:top w:val="none" w:sz="0" w:space="0" w:color="auto"/>
        <w:left w:val="none" w:sz="0" w:space="0" w:color="auto"/>
        <w:bottom w:val="none" w:sz="0" w:space="0" w:color="auto"/>
        <w:right w:val="none" w:sz="0" w:space="0" w:color="auto"/>
      </w:divBdr>
    </w:div>
    <w:div w:id="167603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Kostenbeitragsbescheid - Junger Mensch</vt:lpstr>
    </vt:vector>
  </TitlesOfParts>
  <Company>Main-Taunus-Kreis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Kostenbeitragsbescheid - Junger Mensch - Erstbescheid</dc:title>
  <dc:subject/>
  <dc:creator>Uwe Weidner</dc:creator>
  <cp:keywords/>
  <dc:description/>
  <cp:lastModifiedBy>Uwe Weidner</cp:lastModifiedBy>
  <cp:revision>2</cp:revision>
  <dcterms:created xsi:type="dcterms:W3CDTF">2022-09-19T11:07:00Z</dcterms:created>
  <dcterms:modified xsi:type="dcterms:W3CDTF">2022-09-19T11:07:00Z</dcterms:modified>
  <cp:category>PROSOZ 14plus Druckdienstvorlage</cp:category>
</cp:coreProperties>
</file>